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67E" w:rsidRDefault="009E33E9">
      <w:pPr>
        <w:widowControl/>
        <w:shd w:val="clear" w:color="auto" w:fill="FFFFFF"/>
        <w:spacing w:before="136" w:line="360" w:lineRule="auto"/>
        <w:jc w:val="center"/>
        <w:outlineLvl w:val="1"/>
        <w:rPr>
          <w:rFonts w:ascii="Arial" w:eastAsia="宋体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eastAsia="宋体" w:hAnsi="Arial" w:cs="Arial" w:hint="eastAsia"/>
          <w:b/>
          <w:bCs/>
          <w:color w:val="000000"/>
          <w:kern w:val="0"/>
          <w:sz w:val="25"/>
          <w:szCs w:val="25"/>
        </w:rPr>
        <w:t>国际教育学院</w:t>
      </w:r>
      <w:r>
        <w:rPr>
          <w:rFonts w:ascii="Arial" w:eastAsia="宋体" w:hAnsi="Arial" w:cs="Arial"/>
          <w:b/>
          <w:bCs/>
          <w:color w:val="000000"/>
          <w:kern w:val="0"/>
          <w:sz w:val="25"/>
          <w:szCs w:val="25"/>
        </w:rPr>
        <w:t>关于开展推荐</w:t>
      </w:r>
      <w:r>
        <w:rPr>
          <w:rFonts w:ascii="Arial" w:eastAsia="宋体" w:hAnsi="Arial" w:cs="Arial"/>
          <w:b/>
          <w:bCs/>
          <w:color w:val="000000"/>
          <w:kern w:val="0"/>
          <w:sz w:val="25"/>
          <w:szCs w:val="25"/>
        </w:rPr>
        <w:t>202</w:t>
      </w:r>
      <w:r w:rsidR="005F4B44">
        <w:rPr>
          <w:rFonts w:ascii="Arial" w:eastAsia="宋体" w:hAnsi="Arial" w:cs="Arial"/>
          <w:b/>
          <w:bCs/>
          <w:color w:val="000000"/>
          <w:kern w:val="0"/>
          <w:sz w:val="25"/>
          <w:szCs w:val="25"/>
        </w:rPr>
        <w:t>4</w:t>
      </w:r>
      <w:r>
        <w:rPr>
          <w:rFonts w:ascii="Arial" w:eastAsia="宋体" w:hAnsi="Arial" w:cs="Arial"/>
          <w:b/>
          <w:bCs/>
          <w:color w:val="000000"/>
          <w:kern w:val="0"/>
          <w:sz w:val="25"/>
          <w:szCs w:val="25"/>
        </w:rPr>
        <w:t>年优秀应届本科毕业生免试攻读硕士研究生的</w:t>
      </w:r>
      <w:r>
        <w:rPr>
          <w:rFonts w:ascii="Arial" w:eastAsia="宋体" w:hAnsi="Arial" w:cs="Arial" w:hint="eastAsia"/>
          <w:b/>
          <w:bCs/>
          <w:color w:val="000000"/>
          <w:kern w:val="0"/>
          <w:sz w:val="25"/>
          <w:szCs w:val="25"/>
        </w:rPr>
        <w:t>答辩</w:t>
      </w:r>
      <w:r>
        <w:rPr>
          <w:rFonts w:ascii="Arial" w:eastAsia="宋体" w:hAnsi="Arial" w:cs="Arial"/>
          <w:b/>
          <w:bCs/>
          <w:color w:val="000000"/>
          <w:kern w:val="0"/>
          <w:sz w:val="25"/>
          <w:szCs w:val="25"/>
        </w:rPr>
        <w:t>安排</w:t>
      </w:r>
    </w:p>
    <w:p w:rsidR="00423832" w:rsidRDefault="009E33E9" w:rsidP="00AB16C3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</w:pPr>
      <w:r>
        <w:rPr>
          <w:rFonts w:ascii="Arial" w:hAnsi="Arial" w:cs="Arial"/>
          <w:color w:val="333333"/>
        </w:rPr>
        <w:t>专家审核小组成员：</w:t>
      </w:r>
      <w:r w:rsidR="00423832">
        <w:rPr>
          <w:rFonts w:ascii="Arial" w:hAnsi="Arial" w:cs="Arial" w:hint="eastAsia"/>
          <w:color w:val="333333"/>
        </w:rPr>
        <w:t>车辆工程：</w:t>
      </w:r>
      <w:r w:rsidR="00AB16C3" w:rsidRPr="00AB16C3">
        <w:rPr>
          <w:rFonts w:ascii="Arial" w:hAnsi="Arial" w:cs="Arial" w:hint="eastAsia"/>
        </w:rPr>
        <w:t>余晨光，韩爱国，袁晓红，郭巍，苏楚奇</w:t>
      </w:r>
    </w:p>
    <w:p w:rsidR="00AE6645" w:rsidRPr="00AE6645" w:rsidRDefault="00423832" w:rsidP="00AE6645">
      <w:pPr>
        <w:pStyle w:val="a7"/>
        <w:shd w:val="clear" w:color="auto" w:fill="FFFFFF"/>
        <w:spacing w:before="0" w:beforeAutospacing="0" w:after="0" w:afterAutospacing="0" w:line="360" w:lineRule="auto"/>
        <w:ind w:leftChars="229" w:left="481" w:firstLineChars="950" w:firstLine="2280"/>
      </w:pPr>
      <w:r w:rsidRPr="00AE6645">
        <w:rPr>
          <w:rFonts w:ascii="Arial" w:hAnsi="Arial" w:cs="Arial" w:hint="eastAsia"/>
        </w:rPr>
        <w:t>金融学：</w:t>
      </w:r>
      <w:r w:rsidRPr="00AE6645">
        <w:t xml:space="preserve"> </w:t>
      </w:r>
      <w:r w:rsidR="00AE6645" w:rsidRPr="00AE6645">
        <w:rPr>
          <w:rFonts w:hint="eastAsia"/>
        </w:rPr>
        <w:t>许黎惠，曾玲玲，马玎，周玉荣，周毓萍</w:t>
      </w:r>
    </w:p>
    <w:p w:rsidR="0095067E" w:rsidRDefault="009E33E9" w:rsidP="00AE6645">
      <w:pPr>
        <w:pStyle w:val="a7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</w:rPr>
      </w:pPr>
      <w:r>
        <w:rPr>
          <w:rFonts w:ascii="Times New Roman" w:hAnsi="Times New Roman" w:cs="Times New Roman" w:hint="eastAsia"/>
          <w:color w:val="333333"/>
        </w:rPr>
        <w:t>二、</w:t>
      </w:r>
      <w:r>
        <w:rPr>
          <w:rFonts w:ascii="Arial" w:hAnsi="Arial" w:cs="Arial"/>
          <w:color w:val="333333"/>
        </w:rPr>
        <w:t>答辩对象</w:t>
      </w:r>
    </w:p>
    <w:p w:rsidR="0095067E" w:rsidRDefault="009E33E9">
      <w:pPr>
        <w:pStyle w:val="a7"/>
        <w:shd w:val="clear" w:color="auto" w:fill="FFFFFF"/>
        <w:spacing w:before="0" w:beforeAutospacing="0" w:after="0" w:afterAutospacing="0" w:line="360" w:lineRule="auto"/>
        <w:ind w:firstLine="48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凡申请推免的学生，涉及到科研创新成果、</w:t>
      </w:r>
      <w:r>
        <w:rPr>
          <w:rFonts w:ascii="Arial" w:hAnsi="Arial" w:cs="Arial" w:hint="eastAsia"/>
          <w:color w:val="333333"/>
        </w:rPr>
        <w:t>论文（文章）</w:t>
      </w:r>
      <w:r>
        <w:rPr>
          <w:rFonts w:ascii="Arial" w:hAnsi="Arial" w:cs="Arial"/>
          <w:color w:val="333333"/>
        </w:rPr>
        <w:t>、竞赛获奖奖项加分的，一律按规定进行审核鉴定及答辩。根据学校《关于</w:t>
      </w:r>
      <w:r>
        <w:rPr>
          <w:rFonts w:ascii="Times New Roman" w:hAnsi="Times New Roman" w:cs="Times New Roman"/>
          <w:color w:val="333333"/>
        </w:rPr>
        <w:t>202</w:t>
      </w:r>
      <w:r w:rsidR="005F4B44">
        <w:rPr>
          <w:rFonts w:ascii="Times New Roman" w:hAnsi="Times New Roman" w:cs="Times New Roman"/>
          <w:color w:val="333333"/>
        </w:rPr>
        <w:t>4</w:t>
      </w:r>
      <w:r>
        <w:rPr>
          <w:rFonts w:ascii="Arial" w:hAnsi="Arial" w:cs="Arial"/>
          <w:color w:val="333333"/>
        </w:rPr>
        <w:t>年推免工作有关问题的说明》，部分经过考核、选拔及答辩的竞赛，本次可以不进行答辩。</w:t>
      </w:r>
    </w:p>
    <w:p w:rsidR="0095067E" w:rsidRDefault="009E33E9">
      <w:pPr>
        <w:pStyle w:val="a7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</w:rPr>
      </w:pPr>
      <w:r>
        <w:rPr>
          <w:rFonts w:ascii="Times New Roman" w:hAnsi="Times New Roman" w:cs="Times New Roman" w:hint="eastAsia"/>
          <w:color w:val="333333"/>
        </w:rPr>
        <w:t>三、</w:t>
      </w:r>
      <w:r>
        <w:rPr>
          <w:rFonts w:ascii="Arial" w:hAnsi="Arial" w:cs="Arial"/>
          <w:color w:val="333333"/>
        </w:rPr>
        <w:t>答辩内容</w:t>
      </w:r>
    </w:p>
    <w:p w:rsidR="0095067E" w:rsidRDefault="009E33E9">
      <w:pPr>
        <w:pStyle w:val="a7"/>
        <w:shd w:val="clear" w:color="auto" w:fill="FFFFFF"/>
        <w:spacing w:before="0" w:beforeAutospacing="0" w:after="0" w:afterAutospacing="0" w:line="360" w:lineRule="auto"/>
        <w:ind w:firstLine="480"/>
        <w:rPr>
          <w:rFonts w:ascii="Arial" w:hAnsi="Arial" w:cs="Arial"/>
          <w:color w:val="333333"/>
        </w:rPr>
      </w:pPr>
      <w:r>
        <w:rPr>
          <w:rFonts w:hint="eastAsia"/>
          <w:color w:val="333333"/>
        </w:rPr>
        <w:t>①</w:t>
      </w:r>
      <w:r>
        <w:rPr>
          <w:rFonts w:ascii="Arial" w:hAnsi="Arial" w:cs="Arial"/>
          <w:color w:val="333333"/>
        </w:rPr>
        <w:t>个人陈述：</w:t>
      </w:r>
    </w:p>
    <w:p w:rsidR="0095067E" w:rsidRDefault="009E33E9">
      <w:pPr>
        <w:pStyle w:val="a7"/>
        <w:shd w:val="clear" w:color="auto" w:fill="FFFFFF"/>
        <w:spacing w:before="0" w:beforeAutospacing="0" w:after="0" w:afterAutospacing="0" w:line="360" w:lineRule="auto"/>
        <w:ind w:firstLine="48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申请推免学生准备科研创新成果、</w:t>
      </w:r>
      <w:r>
        <w:rPr>
          <w:rFonts w:ascii="Arial" w:hAnsi="Arial" w:cs="Arial" w:hint="eastAsia"/>
          <w:color w:val="333333"/>
        </w:rPr>
        <w:t>论文（文章）</w:t>
      </w:r>
      <w:r>
        <w:rPr>
          <w:rFonts w:ascii="Arial" w:hAnsi="Arial" w:cs="Arial"/>
          <w:color w:val="333333"/>
        </w:rPr>
        <w:t>、竞赛获奖</w:t>
      </w:r>
      <w:r>
        <w:rPr>
          <w:rFonts w:ascii="Arial" w:hAnsi="Arial" w:cs="Arial" w:hint="eastAsia"/>
          <w:color w:val="333333"/>
        </w:rPr>
        <w:t>奖项</w:t>
      </w:r>
      <w:r>
        <w:rPr>
          <w:rFonts w:ascii="Arial" w:hAnsi="Arial" w:cs="Arial"/>
          <w:color w:val="333333"/>
        </w:rPr>
        <w:t>相关内容（特别是创新点和个人贡献）的个</w:t>
      </w:r>
      <w:r>
        <w:rPr>
          <w:rFonts w:ascii="Arial" w:hAnsi="Arial" w:cs="Arial"/>
          <w:b/>
          <w:bCs/>
          <w:color w:val="333333"/>
        </w:rPr>
        <w:t>人陈述</w:t>
      </w:r>
      <w:r>
        <w:rPr>
          <w:rFonts w:ascii="Times New Roman" w:hAnsi="Times New Roman" w:cs="Times New Roman"/>
          <w:b/>
          <w:bCs/>
          <w:color w:val="333333"/>
        </w:rPr>
        <w:t>PPT</w:t>
      </w:r>
      <w:r>
        <w:rPr>
          <w:rFonts w:ascii="Arial" w:hAnsi="Arial" w:cs="Arial"/>
          <w:color w:val="333333"/>
        </w:rPr>
        <w:t>及相关证明材料（证书，检索证明</w:t>
      </w:r>
      <w:r>
        <w:rPr>
          <w:rFonts w:ascii="Arial" w:hAnsi="Arial" w:cs="Arial" w:hint="eastAsia"/>
          <w:color w:val="333333"/>
        </w:rPr>
        <w:t>、专利答辩需提供说明书</w:t>
      </w:r>
      <w:r>
        <w:rPr>
          <w:rFonts w:ascii="Arial" w:hAnsi="Arial" w:cs="Arial"/>
          <w:color w:val="333333"/>
        </w:rPr>
        <w:t>等），介绍成果及相关材料展示，时间为</w:t>
      </w:r>
      <w:r>
        <w:rPr>
          <w:rFonts w:ascii="Times New Roman" w:hAnsi="Times New Roman" w:cs="Times New Roman" w:hint="eastAsia"/>
          <w:color w:val="333333"/>
        </w:rPr>
        <w:t>5</w:t>
      </w:r>
      <w:r>
        <w:rPr>
          <w:rFonts w:ascii="Arial" w:hAnsi="Arial" w:cs="Arial"/>
          <w:color w:val="333333"/>
        </w:rPr>
        <w:t>分钟。</w:t>
      </w:r>
    </w:p>
    <w:p w:rsidR="0095067E" w:rsidRDefault="009E33E9">
      <w:pPr>
        <w:pStyle w:val="a7"/>
        <w:shd w:val="clear" w:color="auto" w:fill="FFFFFF"/>
        <w:spacing w:before="0" w:beforeAutospacing="0" w:after="0" w:afterAutospacing="0" w:line="360" w:lineRule="auto"/>
        <w:ind w:firstLine="480"/>
        <w:rPr>
          <w:rFonts w:ascii="Arial" w:hAnsi="Arial" w:cs="Arial"/>
          <w:color w:val="333333"/>
        </w:rPr>
      </w:pPr>
      <w:r>
        <w:rPr>
          <w:rFonts w:hint="eastAsia"/>
          <w:color w:val="333333"/>
        </w:rPr>
        <w:t>②</w:t>
      </w:r>
      <w:r>
        <w:rPr>
          <w:rFonts w:ascii="Arial" w:hAnsi="Arial" w:cs="Arial"/>
          <w:color w:val="333333"/>
        </w:rPr>
        <w:t>专家提问：</w:t>
      </w:r>
    </w:p>
    <w:p w:rsidR="0095067E" w:rsidRDefault="009E33E9">
      <w:pPr>
        <w:pStyle w:val="a7"/>
        <w:shd w:val="clear" w:color="auto" w:fill="FFFFFF"/>
        <w:spacing w:before="0" w:beforeAutospacing="0" w:after="0" w:afterAutospacing="0" w:line="360" w:lineRule="auto"/>
        <w:ind w:firstLine="48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专家针对学生加分奖项进行审核提问，时间为</w:t>
      </w:r>
      <w:r>
        <w:rPr>
          <w:rFonts w:ascii="Arial" w:hAnsi="Arial" w:cs="Arial" w:hint="eastAsia"/>
          <w:color w:val="333333"/>
        </w:rPr>
        <w:t>5</w:t>
      </w:r>
      <w:r>
        <w:rPr>
          <w:rFonts w:ascii="Arial" w:hAnsi="Arial" w:cs="Arial"/>
          <w:color w:val="333333"/>
        </w:rPr>
        <w:t>分钟。专家审核小组给出明确审核鉴定意见并签字，各类成果目录统一按照学校文件执行，</w:t>
      </w:r>
      <w:r>
        <w:rPr>
          <w:rFonts w:ascii="Arial" w:hAnsi="Arial" w:cs="Arial" w:hint="eastAsia"/>
          <w:color w:val="333333"/>
        </w:rPr>
        <w:t>对推免过程中弄虚作假，有论文（文章）抄袭、虚报获奖或科研成果等学术不端行为的学生，一经查实，即取消推免生资格。</w:t>
      </w:r>
      <w:r>
        <w:rPr>
          <w:rFonts w:ascii="Arial" w:hAnsi="Arial" w:cs="Arial"/>
          <w:color w:val="333333"/>
        </w:rPr>
        <w:t>答辩过程录音录像。</w:t>
      </w:r>
    </w:p>
    <w:p w:rsidR="0095067E" w:rsidRDefault="009E33E9">
      <w:pPr>
        <w:pStyle w:val="a7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</w:rPr>
      </w:pPr>
      <w:r>
        <w:rPr>
          <w:rFonts w:ascii="Arial" w:hAnsi="Arial" w:cs="Arial" w:hint="eastAsia"/>
          <w:color w:val="333333"/>
        </w:rPr>
        <w:t>四、</w:t>
      </w:r>
      <w:r>
        <w:rPr>
          <w:rFonts w:ascii="Arial" w:hAnsi="Arial" w:cs="Arial"/>
          <w:color w:val="333333"/>
        </w:rPr>
        <w:t>答辩时间和地点</w:t>
      </w:r>
    </w:p>
    <w:p w:rsidR="0095067E" w:rsidRPr="00AE6645" w:rsidRDefault="009E33E9">
      <w:pPr>
        <w:pStyle w:val="a7"/>
        <w:shd w:val="clear" w:color="auto" w:fill="FFFFFF"/>
        <w:spacing w:before="0" w:beforeAutospacing="0" w:after="0" w:afterAutospacing="0" w:line="360" w:lineRule="auto"/>
        <w:ind w:firstLine="480"/>
        <w:rPr>
          <w:rFonts w:ascii="Arial" w:hAnsi="Arial" w:cs="Arial"/>
        </w:rPr>
      </w:pPr>
      <w:r w:rsidRPr="00AE6645">
        <w:rPr>
          <w:rFonts w:ascii="Arial" w:hAnsi="Arial" w:cs="Arial" w:hint="eastAsia"/>
          <w:b/>
        </w:rPr>
        <w:t>金融学：</w:t>
      </w:r>
      <w:r w:rsidRPr="00AE6645">
        <w:rPr>
          <w:rFonts w:ascii="Arial" w:hAnsi="Arial" w:cs="Arial"/>
        </w:rPr>
        <w:t>时间：</w:t>
      </w:r>
      <w:r w:rsidRPr="00AE6645">
        <w:rPr>
          <w:rFonts w:ascii="Times New Roman" w:hAnsi="Times New Roman" w:cs="Times New Roman"/>
        </w:rPr>
        <w:t>202</w:t>
      </w:r>
      <w:r w:rsidR="000C5518" w:rsidRPr="00AE6645">
        <w:rPr>
          <w:rFonts w:ascii="Times New Roman" w:hAnsi="Times New Roman" w:cs="Times New Roman"/>
        </w:rPr>
        <w:t>3</w:t>
      </w:r>
      <w:r w:rsidRPr="00AE6645">
        <w:rPr>
          <w:rFonts w:ascii="Arial" w:hAnsi="Arial" w:cs="Arial"/>
        </w:rPr>
        <w:t>年</w:t>
      </w:r>
      <w:r w:rsidRPr="00AE6645">
        <w:rPr>
          <w:rFonts w:ascii="Times New Roman" w:hAnsi="Times New Roman" w:cs="Times New Roman"/>
        </w:rPr>
        <w:t>9</w:t>
      </w:r>
      <w:r w:rsidRPr="00AE6645">
        <w:rPr>
          <w:rFonts w:ascii="Arial" w:hAnsi="Arial" w:cs="Arial"/>
        </w:rPr>
        <w:t>月</w:t>
      </w:r>
      <w:r w:rsidR="000C5518" w:rsidRPr="00AE6645">
        <w:rPr>
          <w:rFonts w:ascii="Times New Roman" w:hAnsi="Times New Roman" w:cs="Times New Roman"/>
        </w:rPr>
        <w:t>20</w:t>
      </w:r>
      <w:r w:rsidRPr="00AE6645">
        <w:rPr>
          <w:rFonts w:ascii="Arial" w:hAnsi="Arial" w:cs="Arial"/>
        </w:rPr>
        <w:t>日</w:t>
      </w:r>
      <w:r w:rsidRPr="00AE6645">
        <w:rPr>
          <w:rFonts w:ascii="Arial" w:hAnsi="Arial" w:cs="Arial" w:hint="eastAsia"/>
        </w:rPr>
        <w:t>上午</w:t>
      </w:r>
      <w:r w:rsidR="00AE6645" w:rsidRPr="00AE6645">
        <w:rPr>
          <w:rFonts w:ascii="Arial" w:hAnsi="Arial" w:cs="Arial"/>
        </w:rPr>
        <w:t>10</w:t>
      </w:r>
      <w:r w:rsidRPr="00AE6645">
        <w:rPr>
          <w:rFonts w:ascii="Arial" w:hAnsi="Arial" w:cs="Arial" w:hint="eastAsia"/>
        </w:rPr>
        <w:t>：</w:t>
      </w:r>
      <w:r w:rsidRPr="00AE6645">
        <w:rPr>
          <w:rFonts w:ascii="Arial" w:hAnsi="Arial" w:cs="Arial" w:hint="eastAsia"/>
        </w:rPr>
        <w:t>0</w:t>
      </w:r>
      <w:r w:rsidRPr="00AE6645">
        <w:rPr>
          <w:rFonts w:ascii="Arial" w:hAnsi="Arial" w:cs="Arial"/>
        </w:rPr>
        <w:t>0-12</w:t>
      </w:r>
      <w:r w:rsidRPr="00AE6645">
        <w:rPr>
          <w:rFonts w:ascii="Arial" w:hAnsi="Arial" w:cs="Arial" w:hint="eastAsia"/>
        </w:rPr>
        <w:t>:0</w:t>
      </w:r>
      <w:r w:rsidRPr="00AE6645">
        <w:rPr>
          <w:rFonts w:ascii="Arial" w:hAnsi="Arial" w:cs="Arial"/>
        </w:rPr>
        <w:t>0</w:t>
      </w:r>
      <w:r w:rsidRPr="00AE6645">
        <w:rPr>
          <w:rFonts w:ascii="Arial" w:hAnsi="Arial" w:cs="Arial"/>
        </w:rPr>
        <w:t>；</w:t>
      </w:r>
    </w:p>
    <w:p w:rsidR="0095067E" w:rsidRPr="00AE6645" w:rsidRDefault="009E33E9">
      <w:pPr>
        <w:pStyle w:val="a7"/>
        <w:shd w:val="clear" w:color="auto" w:fill="FFFFFF"/>
        <w:spacing w:before="0" w:beforeAutospacing="0" w:after="0" w:afterAutospacing="0" w:line="360" w:lineRule="auto"/>
        <w:ind w:firstLineChars="700" w:firstLine="1680"/>
        <w:rPr>
          <w:rFonts w:ascii="Times New Roman" w:hAnsi="Times New Roman" w:cs="Times New Roman"/>
        </w:rPr>
      </w:pPr>
      <w:r w:rsidRPr="00AE6645">
        <w:rPr>
          <w:rFonts w:ascii="Arial" w:hAnsi="Arial" w:cs="Arial"/>
        </w:rPr>
        <w:t>地点：</w:t>
      </w:r>
      <w:r w:rsidRPr="00AE6645">
        <w:rPr>
          <w:rFonts w:ascii="Arial" w:hAnsi="Arial" w:cs="Arial" w:hint="eastAsia"/>
        </w:rPr>
        <w:t>致远楼（原东院教一</w:t>
      </w:r>
      <w:r w:rsidR="000C5518" w:rsidRPr="00AE6645">
        <w:rPr>
          <w:rFonts w:ascii="Arial" w:hAnsi="Arial" w:cs="Arial"/>
        </w:rPr>
        <w:t>203</w:t>
      </w:r>
      <w:r w:rsidRPr="00AE6645">
        <w:rPr>
          <w:rFonts w:ascii="Arial" w:hAnsi="Arial" w:cs="Arial" w:hint="eastAsia"/>
        </w:rPr>
        <w:t>）</w:t>
      </w:r>
    </w:p>
    <w:p w:rsidR="0095067E" w:rsidRDefault="009E33E9">
      <w:pPr>
        <w:pStyle w:val="a7"/>
        <w:shd w:val="clear" w:color="auto" w:fill="FFFFFF"/>
        <w:spacing w:before="0" w:beforeAutospacing="0" w:after="0" w:afterAutospacing="0" w:line="360" w:lineRule="auto"/>
        <w:ind w:firstLine="480"/>
        <w:rPr>
          <w:rFonts w:ascii="Arial" w:hAnsi="Arial" w:cs="Arial"/>
          <w:color w:val="333333"/>
        </w:rPr>
      </w:pPr>
      <w:r>
        <w:rPr>
          <w:rFonts w:ascii="Arial" w:hAnsi="Arial" w:cs="Arial" w:hint="eastAsia"/>
          <w:b/>
          <w:color w:val="333333"/>
        </w:rPr>
        <w:t>车辆工程</w:t>
      </w:r>
      <w:r>
        <w:rPr>
          <w:rFonts w:ascii="Arial" w:hAnsi="Arial" w:cs="Arial" w:hint="eastAsia"/>
          <w:color w:val="333333"/>
        </w:rPr>
        <w:t>：</w:t>
      </w:r>
      <w:r w:rsidRPr="00AB16C3">
        <w:rPr>
          <w:rFonts w:ascii="Times New Roman" w:hAnsi="Times New Roman" w:cs="Times New Roman"/>
        </w:rPr>
        <w:t>时间：</w:t>
      </w:r>
      <w:r w:rsidRPr="00AB16C3">
        <w:rPr>
          <w:rFonts w:ascii="Times New Roman" w:hAnsi="Times New Roman" w:cs="Times New Roman"/>
        </w:rPr>
        <w:t>202</w:t>
      </w:r>
      <w:r w:rsidR="000C5518" w:rsidRPr="00AB16C3">
        <w:rPr>
          <w:rFonts w:ascii="Times New Roman" w:hAnsi="Times New Roman" w:cs="Times New Roman"/>
        </w:rPr>
        <w:t>3</w:t>
      </w:r>
      <w:r w:rsidRPr="00AB16C3">
        <w:rPr>
          <w:rFonts w:ascii="Times New Roman" w:hAnsi="Times New Roman" w:cs="Times New Roman"/>
        </w:rPr>
        <w:t>年</w:t>
      </w:r>
      <w:r w:rsidRPr="00AB16C3">
        <w:rPr>
          <w:rFonts w:ascii="Times New Roman" w:hAnsi="Times New Roman" w:cs="Times New Roman"/>
        </w:rPr>
        <w:t>9</w:t>
      </w:r>
      <w:r w:rsidRPr="00AB16C3">
        <w:rPr>
          <w:rFonts w:ascii="Times New Roman" w:hAnsi="Times New Roman" w:cs="Times New Roman"/>
        </w:rPr>
        <w:t>月</w:t>
      </w:r>
      <w:r w:rsidR="000C5518" w:rsidRPr="00AB16C3">
        <w:rPr>
          <w:rFonts w:ascii="Times New Roman" w:hAnsi="Times New Roman" w:cs="Times New Roman"/>
        </w:rPr>
        <w:t>20</w:t>
      </w:r>
      <w:r w:rsidRPr="00AB16C3">
        <w:rPr>
          <w:rFonts w:ascii="Times New Roman" w:hAnsi="Times New Roman" w:cs="Times New Roman"/>
        </w:rPr>
        <w:t>日</w:t>
      </w:r>
      <w:r w:rsidRPr="00AB16C3">
        <w:rPr>
          <w:rFonts w:ascii="Times New Roman" w:hAnsi="Times New Roman" w:cs="Times New Roman" w:hint="eastAsia"/>
        </w:rPr>
        <w:t>下午</w:t>
      </w:r>
      <w:r w:rsidRPr="00AB16C3">
        <w:rPr>
          <w:rFonts w:ascii="Times New Roman" w:hAnsi="Times New Roman" w:cs="Times New Roman"/>
        </w:rPr>
        <w:t>14</w:t>
      </w:r>
      <w:r w:rsidRPr="00AB16C3">
        <w:rPr>
          <w:rFonts w:ascii="Times New Roman" w:hAnsi="Times New Roman" w:cs="Times New Roman" w:hint="eastAsia"/>
        </w:rPr>
        <w:t>:0</w:t>
      </w:r>
      <w:r w:rsidRPr="00AB16C3">
        <w:rPr>
          <w:rFonts w:ascii="Times New Roman" w:hAnsi="Times New Roman" w:cs="Times New Roman"/>
        </w:rPr>
        <w:t>0</w:t>
      </w:r>
      <w:r w:rsidRPr="00AB16C3">
        <w:rPr>
          <w:rFonts w:ascii="Times New Roman" w:hAnsi="Times New Roman" w:cs="Times New Roman" w:hint="eastAsia"/>
        </w:rPr>
        <w:t>-</w:t>
      </w:r>
      <w:r w:rsidRPr="00AB16C3">
        <w:rPr>
          <w:rFonts w:ascii="Times New Roman" w:hAnsi="Times New Roman" w:cs="Times New Roman"/>
        </w:rPr>
        <w:t>1</w:t>
      </w:r>
      <w:r w:rsidR="00AB16C3" w:rsidRPr="00AB16C3">
        <w:rPr>
          <w:rFonts w:ascii="Times New Roman" w:hAnsi="Times New Roman" w:cs="Times New Roman"/>
        </w:rPr>
        <w:t>6</w:t>
      </w:r>
      <w:r w:rsidRPr="00AB16C3">
        <w:rPr>
          <w:rFonts w:ascii="Times New Roman" w:hAnsi="Times New Roman" w:cs="Times New Roman" w:hint="eastAsia"/>
        </w:rPr>
        <w:t>:0</w:t>
      </w:r>
      <w:r w:rsidRPr="00AB16C3">
        <w:rPr>
          <w:rFonts w:ascii="Times New Roman" w:hAnsi="Times New Roman" w:cs="Times New Roman"/>
        </w:rPr>
        <w:t>0</w:t>
      </w:r>
      <w:r w:rsidRPr="00AB16C3">
        <w:rPr>
          <w:rFonts w:ascii="Times New Roman" w:hAnsi="Times New Roman" w:cs="Times New Roman"/>
        </w:rPr>
        <w:t>；</w:t>
      </w:r>
    </w:p>
    <w:p w:rsidR="0095067E" w:rsidRDefault="009E33E9">
      <w:pPr>
        <w:pStyle w:val="a7"/>
        <w:shd w:val="clear" w:color="auto" w:fill="FFFFFF"/>
        <w:spacing w:before="0" w:beforeAutospacing="0" w:after="0" w:afterAutospacing="0" w:line="360" w:lineRule="auto"/>
        <w:ind w:firstLineChars="700" w:firstLine="1680"/>
        <w:rPr>
          <w:rFonts w:ascii="Times New Roman" w:hAnsi="Times New Roman" w:cs="Times New Roman"/>
          <w:color w:val="333333"/>
        </w:rPr>
      </w:pPr>
      <w:r>
        <w:rPr>
          <w:rFonts w:ascii="Arial" w:hAnsi="Arial" w:cs="Arial"/>
          <w:color w:val="333333"/>
        </w:rPr>
        <w:t>地点：</w:t>
      </w:r>
      <w:r>
        <w:rPr>
          <w:rFonts w:ascii="Arial" w:hAnsi="Arial" w:cs="Arial" w:hint="eastAsia"/>
          <w:color w:val="333333"/>
        </w:rPr>
        <w:t>致远楼（原东院教一</w:t>
      </w:r>
      <w:r w:rsidR="00AB16C3">
        <w:rPr>
          <w:rFonts w:ascii="Arial" w:hAnsi="Arial" w:cs="Arial"/>
          <w:color w:val="333333"/>
        </w:rPr>
        <w:t>203</w:t>
      </w:r>
      <w:r>
        <w:rPr>
          <w:rFonts w:ascii="Arial" w:hAnsi="Arial" w:cs="Arial" w:hint="eastAsia"/>
          <w:color w:val="333333"/>
        </w:rPr>
        <w:t>）</w:t>
      </w:r>
    </w:p>
    <w:p w:rsidR="0095067E" w:rsidRDefault="009E33E9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五、公示结果</w:t>
      </w:r>
    </w:p>
    <w:p w:rsidR="0095067E" w:rsidRDefault="009E33E9">
      <w:pPr>
        <w:widowControl/>
        <w:shd w:val="clear" w:color="auto" w:fill="FFFFFF"/>
        <w:spacing w:line="40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答辩结束后，通过审核鉴定或答辩的学生特殊学术专长，在学院网站上予以公示。未通过审核鉴定或答辩的，不纳入推免遴选综合评价成绩计算体系。</w:t>
      </w:r>
    </w:p>
    <w:p w:rsidR="0095067E" w:rsidRDefault="0095067E">
      <w:pPr>
        <w:pStyle w:val="a7"/>
        <w:shd w:val="clear" w:color="auto" w:fill="FFFFFF"/>
        <w:spacing w:before="0" w:beforeAutospacing="0" w:after="0" w:afterAutospacing="0" w:line="360" w:lineRule="auto"/>
        <w:ind w:firstLine="480"/>
        <w:rPr>
          <w:rFonts w:ascii="Arial" w:hAnsi="Arial" w:cs="Arial"/>
          <w:color w:val="333333"/>
        </w:rPr>
      </w:pPr>
    </w:p>
    <w:p w:rsidR="0095067E" w:rsidRDefault="009E33E9">
      <w:pPr>
        <w:pStyle w:val="a7"/>
        <w:shd w:val="clear" w:color="auto" w:fill="FFFFFF"/>
        <w:spacing w:before="0" w:beforeAutospacing="0" w:after="0" w:afterAutospacing="0" w:line="360" w:lineRule="auto"/>
        <w:ind w:firstLineChars="2350" w:firstLine="5640"/>
        <w:rPr>
          <w:rFonts w:ascii="Arial" w:hAnsi="Arial" w:cs="Arial"/>
          <w:color w:val="333333"/>
        </w:rPr>
      </w:pPr>
      <w:r>
        <w:rPr>
          <w:rFonts w:ascii="Arial" w:hAnsi="Arial" w:cs="Arial" w:hint="eastAsia"/>
          <w:color w:val="333333"/>
        </w:rPr>
        <w:t>国际教育学院</w:t>
      </w:r>
    </w:p>
    <w:p w:rsidR="00EE6230" w:rsidRDefault="009E33E9" w:rsidP="00FD3592">
      <w:pPr>
        <w:pStyle w:val="a7"/>
        <w:shd w:val="clear" w:color="auto" w:fill="FFFFFF"/>
        <w:spacing w:before="0" w:beforeAutospacing="0" w:after="0" w:afterAutospacing="0" w:line="360" w:lineRule="auto"/>
        <w:ind w:firstLineChars="2250" w:firstLine="5400"/>
        <w:rPr>
          <w:rFonts w:ascii="Arial" w:hAnsi="Arial" w:cs="Arial" w:hint="eastAsia"/>
          <w:color w:val="333333"/>
        </w:rPr>
      </w:pPr>
      <w:r>
        <w:rPr>
          <w:rFonts w:ascii="Arial" w:hAnsi="Arial" w:cs="Arial" w:hint="eastAsia"/>
          <w:color w:val="333333"/>
        </w:rPr>
        <w:t>202</w:t>
      </w:r>
      <w:r w:rsidR="000C5251">
        <w:rPr>
          <w:rFonts w:ascii="Arial" w:hAnsi="Arial" w:cs="Arial"/>
          <w:color w:val="333333"/>
        </w:rPr>
        <w:t>3</w:t>
      </w:r>
      <w:r>
        <w:rPr>
          <w:rFonts w:ascii="Arial" w:hAnsi="Arial" w:cs="Arial" w:hint="eastAsia"/>
          <w:color w:val="333333"/>
        </w:rPr>
        <w:t>年</w:t>
      </w:r>
      <w:r>
        <w:rPr>
          <w:rFonts w:ascii="Arial" w:hAnsi="Arial" w:cs="Arial" w:hint="eastAsia"/>
          <w:color w:val="333333"/>
        </w:rPr>
        <w:t>9</w:t>
      </w:r>
      <w:r>
        <w:rPr>
          <w:rFonts w:ascii="Arial" w:hAnsi="Arial" w:cs="Arial" w:hint="eastAsia"/>
          <w:color w:val="333333"/>
        </w:rPr>
        <w:t>月</w:t>
      </w:r>
      <w:r w:rsidR="000C5251">
        <w:rPr>
          <w:rFonts w:ascii="Arial" w:hAnsi="Arial" w:cs="Arial"/>
          <w:color w:val="333333"/>
        </w:rPr>
        <w:t>19</w:t>
      </w:r>
      <w:r>
        <w:rPr>
          <w:rFonts w:ascii="Arial" w:hAnsi="Arial" w:cs="Arial" w:hint="eastAsia"/>
          <w:color w:val="333333"/>
        </w:rPr>
        <w:t>日</w:t>
      </w:r>
      <w:bookmarkStart w:id="0" w:name="_GoBack"/>
      <w:bookmarkEnd w:id="0"/>
    </w:p>
    <w:sectPr w:rsidR="00EE6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E2C" w:rsidRDefault="00882E2C" w:rsidP="00423832">
      <w:r>
        <w:separator/>
      </w:r>
    </w:p>
  </w:endnote>
  <w:endnote w:type="continuationSeparator" w:id="0">
    <w:p w:rsidR="00882E2C" w:rsidRDefault="00882E2C" w:rsidP="0042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E2C" w:rsidRDefault="00882E2C" w:rsidP="00423832">
      <w:r>
        <w:separator/>
      </w:r>
    </w:p>
  </w:footnote>
  <w:footnote w:type="continuationSeparator" w:id="0">
    <w:p w:rsidR="00882E2C" w:rsidRDefault="00882E2C" w:rsidP="00423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54C1C"/>
    <w:multiLevelType w:val="singleLevel"/>
    <w:tmpl w:val="0A554C1C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9CB069F"/>
    <w:multiLevelType w:val="multilevel"/>
    <w:tmpl w:val="59CB069F"/>
    <w:lvl w:ilvl="0">
      <w:start w:val="1"/>
      <w:numFmt w:val="japaneseCounting"/>
      <w:lvlText w:val="%1、"/>
      <w:lvlJc w:val="left"/>
      <w:pPr>
        <w:ind w:left="480" w:hanging="480"/>
      </w:pPr>
      <w:rPr>
        <w:rFonts w:ascii="Times New Roman" w:hAnsi="Times New Roman" w:cs="Times New Roman" w:hint="default"/>
        <w:color w:val="333333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cxZTYwZmQ2NTYxNjBkZmQ5MTZkYzQ3MzZjNmQ1NjIifQ=="/>
  </w:docVars>
  <w:rsids>
    <w:rsidRoot w:val="00DA6A20"/>
    <w:rsid w:val="00001C96"/>
    <w:rsid w:val="00020477"/>
    <w:rsid w:val="00042A2D"/>
    <w:rsid w:val="00063E9A"/>
    <w:rsid w:val="00091E42"/>
    <w:rsid w:val="0009379E"/>
    <w:rsid w:val="000C086F"/>
    <w:rsid w:val="000C2C4D"/>
    <w:rsid w:val="000C5251"/>
    <w:rsid w:val="000C5518"/>
    <w:rsid w:val="001959B1"/>
    <w:rsid w:val="001A6B16"/>
    <w:rsid w:val="001F0C37"/>
    <w:rsid w:val="001F512A"/>
    <w:rsid w:val="0021362B"/>
    <w:rsid w:val="0021462B"/>
    <w:rsid w:val="00254849"/>
    <w:rsid w:val="00264AB4"/>
    <w:rsid w:val="00273CAE"/>
    <w:rsid w:val="00285F4D"/>
    <w:rsid w:val="002921C8"/>
    <w:rsid w:val="002F2ACB"/>
    <w:rsid w:val="00423832"/>
    <w:rsid w:val="00484593"/>
    <w:rsid w:val="00485500"/>
    <w:rsid w:val="00486EB8"/>
    <w:rsid w:val="004E6C9B"/>
    <w:rsid w:val="00536F4D"/>
    <w:rsid w:val="00581396"/>
    <w:rsid w:val="005916E5"/>
    <w:rsid w:val="0059351B"/>
    <w:rsid w:val="005B7A16"/>
    <w:rsid w:val="005D5974"/>
    <w:rsid w:val="005F4B44"/>
    <w:rsid w:val="00604BD4"/>
    <w:rsid w:val="006106C5"/>
    <w:rsid w:val="00621585"/>
    <w:rsid w:val="00623D6C"/>
    <w:rsid w:val="006268D4"/>
    <w:rsid w:val="006521D3"/>
    <w:rsid w:val="00675DFA"/>
    <w:rsid w:val="00684B60"/>
    <w:rsid w:val="007058A0"/>
    <w:rsid w:val="007337C1"/>
    <w:rsid w:val="0074629F"/>
    <w:rsid w:val="00770E12"/>
    <w:rsid w:val="0078359C"/>
    <w:rsid w:val="007E39D9"/>
    <w:rsid w:val="0082183F"/>
    <w:rsid w:val="008563E7"/>
    <w:rsid w:val="00882E2C"/>
    <w:rsid w:val="008A0A3C"/>
    <w:rsid w:val="008D35C4"/>
    <w:rsid w:val="008D5078"/>
    <w:rsid w:val="008F1FC4"/>
    <w:rsid w:val="009175E5"/>
    <w:rsid w:val="009357C8"/>
    <w:rsid w:val="0095067E"/>
    <w:rsid w:val="00982D43"/>
    <w:rsid w:val="009B37F9"/>
    <w:rsid w:val="009C3907"/>
    <w:rsid w:val="009C44F1"/>
    <w:rsid w:val="009E33E9"/>
    <w:rsid w:val="00A03EA9"/>
    <w:rsid w:val="00A24CFD"/>
    <w:rsid w:val="00A27E5B"/>
    <w:rsid w:val="00A40D3E"/>
    <w:rsid w:val="00AA23CF"/>
    <w:rsid w:val="00AB0823"/>
    <w:rsid w:val="00AB16C3"/>
    <w:rsid w:val="00AC1F2E"/>
    <w:rsid w:val="00AD5F62"/>
    <w:rsid w:val="00AE6645"/>
    <w:rsid w:val="00AE79CC"/>
    <w:rsid w:val="00B217F7"/>
    <w:rsid w:val="00B53F05"/>
    <w:rsid w:val="00B567BF"/>
    <w:rsid w:val="00B63DCD"/>
    <w:rsid w:val="00B85DC3"/>
    <w:rsid w:val="00BE24AD"/>
    <w:rsid w:val="00BF3807"/>
    <w:rsid w:val="00C23AD6"/>
    <w:rsid w:val="00C35B69"/>
    <w:rsid w:val="00C54D21"/>
    <w:rsid w:val="00CA348E"/>
    <w:rsid w:val="00CA67B0"/>
    <w:rsid w:val="00CB117D"/>
    <w:rsid w:val="00CD7B08"/>
    <w:rsid w:val="00CF5D6E"/>
    <w:rsid w:val="00D05950"/>
    <w:rsid w:val="00D646AA"/>
    <w:rsid w:val="00D6494F"/>
    <w:rsid w:val="00D74F8C"/>
    <w:rsid w:val="00D8201C"/>
    <w:rsid w:val="00D92A0E"/>
    <w:rsid w:val="00DA6A20"/>
    <w:rsid w:val="00DC5F37"/>
    <w:rsid w:val="00DC60C6"/>
    <w:rsid w:val="00DF43D9"/>
    <w:rsid w:val="00E158D6"/>
    <w:rsid w:val="00E3530C"/>
    <w:rsid w:val="00E75B9B"/>
    <w:rsid w:val="00EE2ADC"/>
    <w:rsid w:val="00EE6230"/>
    <w:rsid w:val="00F02D4B"/>
    <w:rsid w:val="00F17084"/>
    <w:rsid w:val="00F22A7C"/>
    <w:rsid w:val="00F61221"/>
    <w:rsid w:val="00F703F4"/>
    <w:rsid w:val="00F75D0B"/>
    <w:rsid w:val="00FB315E"/>
    <w:rsid w:val="00FD3592"/>
    <w:rsid w:val="06750A46"/>
    <w:rsid w:val="7FCD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F8455B"/>
  <w15:docId w15:val="{A5C6657B-A4C5-4F82-9B3A-47DAC627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Date"/>
    <w:basedOn w:val="a"/>
    <w:next w:val="a"/>
    <w:link w:val="a9"/>
    <w:uiPriority w:val="99"/>
    <w:semiHidden/>
    <w:unhideWhenUsed/>
    <w:rsid w:val="00EE6230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EE623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98</Words>
  <Characters>561</Characters>
  <Application>Microsoft Office Word</Application>
  <DocSecurity>0</DocSecurity>
  <Lines>4</Lines>
  <Paragraphs>1</Paragraphs>
  <ScaleCrop>false</ScaleCrop>
  <Company>DoubleOX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Sysceo.com</cp:lastModifiedBy>
  <cp:revision>218</cp:revision>
  <dcterms:created xsi:type="dcterms:W3CDTF">2020-09-25T01:27:00Z</dcterms:created>
  <dcterms:modified xsi:type="dcterms:W3CDTF">2023-09-21T00:52:00Z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A38E99E05C614255886BBC1EE253E64A</vt:lpwstr>
  </property>
</Properties>
</file>