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2C" w:rsidRPr="00746E41" w:rsidRDefault="0021772C" w:rsidP="0021772C">
      <w:pPr>
        <w:tabs>
          <w:tab w:val="left" w:pos="5580"/>
        </w:tabs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日本熊本大学</w:t>
      </w:r>
    </w:p>
    <w:p w:rsidR="0021772C" w:rsidRPr="00746E41" w:rsidRDefault="0021772C" w:rsidP="0021772C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21772C" w:rsidRPr="00746E41" w:rsidRDefault="0021772C" w:rsidP="0021772C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21772C" w:rsidRPr="00D93D34" w:rsidRDefault="0021772C" w:rsidP="0021772C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日本熊本大学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253B55">
        <w:rPr>
          <w:rFonts w:ascii="黑体" w:eastAsia="黑体"/>
          <w:sz w:val="28"/>
          <w:szCs w:val="28"/>
          <w:lang w:val="en-US" w:eastAsia="zh-CN"/>
        </w:rPr>
        <w:t>Kumamoto</w:t>
      </w:r>
      <w:r>
        <w:rPr>
          <w:rFonts w:ascii="黑体" w:eastAsia="黑体" w:hint="eastAsia"/>
          <w:sz w:val="28"/>
          <w:szCs w:val="28"/>
          <w:lang w:val="en-US"/>
        </w:rPr>
        <w:t xml:space="preserve"> </w:t>
      </w:r>
      <w:r w:rsidRPr="00253B55">
        <w:rPr>
          <w:rFonts w:ascii="黑体" w:eastAsia="黑体"/>
          <w:sz w:val="28"/>
          <w:szCs w:val="28"/>
          <w:lang w:val="en-US" w:eastAsia="zh-CN"/>
        </w:rPr>
        <w:t>University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108E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前往该校参加</w:t>
      </w:r>
      <w:r>
        <w:rPr>
          <w:rFonts w:ascii="黑体" w:eastAsia="黑体" w:hint="eastAsia"/>
          <w:sz w:val="28"/>
          <w:szCs w:val="28"/>
        </w:rPr>
        <w:t>学分项目</w:t>
      </w:r>
      <w:r w:rsidRPr="00D93D34">
        <w:rPr>
          <w:rFonts w:ascii="黑体" w:eastAsia="黑体" w:hint="eastAsia"/>
          <w:sz w:val="28"/>
          <w:szCs w:val="28"/>
        </w:rPr>
        <w:t>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熊本大学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熊本大学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21772C" w:rsidRPr="00746E41" w:rsidRDefault="0021772C" w:rsidP="0021772C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21772C" w:rsidRPr="00DE464C" w:rsidRDefault="0021772C" w:rsidP="0021772C">
      <w:pPr>
        <w:numPr>
          <w:ilvl w:val="0"/>
          <w:numId w:val="3"/>
        </w:numPr>
        <w:spacing w:line="276" w:lineRule="auto"/>
        <w:rPr>
          <w:rFonts w:ascii="黑体" w:eastAsia="黑体" w:hAnsi="黑体" w:hint="eastAsia"/>
          <w:sz w:val="28"/>
          <w:szCs w:val="28"/>
        </w:rPr>
      </w:pPr>
      <w:r w:rsidRPr="00DE464C">
        <w:rPr>
          <w:rFonts w:ascii="黑体" w:eastAsia="黑体" w:hAnsi="黑体" w:hint="eastAsia"/>
          <w:sz w:val="28"/>
          <w:szCs w:val="28"/>
        </w:rPr>
        <w:t>选拔对象：</w:t>
      </w:r>
    </w:p>
    <w:p w:rsidR="0021772C" w:rsidRDefault="0021772C" w:rsidP="0021772C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人文社科类、土建类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Pr="00746E41">
        <w:rPr>
          <w:rFonts w:ascii="黑体" w:eastAsia="黑体" w:hint="eastAsia"/>
          <w:sz w:val="28"/>
          <w:szCs w:val="28"/>
        </w:rPr>
        <w:t>在校</w:t>
      </w:r>
      <w:r>
        <w:rPr>
          <w:rFonts w:ascii="黑体" w:eastAsia="黑体" w:hAnsi="黑体" w:hint="eastAsia"/>
          <w:sz w:val="28"/>
          <w:szCs w:val="28"/>
        </w:rPr>
        <w:t>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21772C" w:rsidRDefault="0021772C" w:rsidP="0021772C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Pr="00746E41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招生名额：</w:t>
      </w:r>
    </w:p>
    <w:p w:rsidR="0021772C" w:rsidRPr="00541775" w:rsidRDefault="0021772C" w:rsidP="0021772C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3人，武汉理工大学选拔，</w:t>
      </w:r>
      <w:r>
        <w:rPr>
          <w:rFonts w:ascii="黑体" w:eastAsia="黑体" w:hint="eastAsia"/>
          <w:sz w:val="28"/>
          <w:szCs w:val="28"/>
        </w:rPr>
        <w:t>日本熊本大学</w:t>
      </w:r>
      <w:r>
        <w:rPr>
          <w:rFonts w:ascii="黑体" w:eastAsia="黑体" w:hAnsi="黑体" w:hint="eastAsia"/>
          <w:sz w:val="28"/>
          <w:szCs w:val="28"/>
        </w:rPr>
        <w:t>大学择优录取。</w:t>
      </w:r>
    </w:p>
    <w:p w:rsidR="0021772C" w:rsidRPr="00746E41" w:rsidRDefault="0021772C" w:rsidP="0021772C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21772C" w:rsidRPr="00253B55" w:rsidRDefault="0021772C" w:rsidP="0021772C">
      <w:pPr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选择日语授课，要求</w:t>
      </w:r>
      <w:r w:rsidRPr="00253B55">
        <w:rPr>
          <w:rFonts w:ascii="黑体" w:eastAsia="黑体" w:hint="eastAsia"/>
          <w:sz w:val="28"/>
          <w:szCs w:val="28"/>
        </w:rPr>
        <w:t>日语水平需达到JLPT的N1或者提供J-CAT测试同等水平成绩单</w:t>
      </w:r>
      <w:r>
        <w:rPr>
          <w:rFonts w:ascii="黑体" w:eastAsia="黑体" w:hint="eastAsia"/>
          <w:sz w:val="28"/>
          <w:szCs w:val="28"/>
        </w:rPr>
        <w:t>,</w:t>
      </w:r>
      <w:r w:rsidRPr="00090630"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  <w:u w:val="single"/>
        </w:rPr>
        <w:t>该课程针对二</w:t>
      </w:r>
      <w:r w:rsidRPr="00F21D00">
        <w:rPr>
          <w:rFonts w:ascii="黑体" w:eastAsia="黑体" w:hint="eastAsia"/>
          <w:b/>
          <w:sz w:val="28"/>
          <w:szCs w:val="28"/>
          <w:u w:val="single"/>
        </w:rPr>
        <w:t>年级</w:t>
      </w:r>
      <w:r>
        <w:rPr>
          <w:rFonts w:ascii="黑体" w:eastAsia="黑体" w:hint="eastAsia"/>
          <w:b/>
          <w:sz w:val="28"/>
          <w:szCs w:val="28"/>
          <w:u w:val="single"/>
        </w:rPr>
        <w:t>及以上</w:t>
      </w:r>
      <w:r w:rsidRPr="00F21D00">
        <w:rPr>
          <w:rFonts w:ascii="黑体" w:eastAsia="黑体" w:hint="eastAsia"/>
          <w:b/>
          <w:sz w:val="28"/>
          <w:szCs w:val="28"/>
          <w:u w:val="single"/>
        </w:rPr>
        <w:t>本科生</w:t>
      </w:r>
    </w:p>
    <w:p w:rsidR="0021772C" w:rsidRPr="00F21D00" w:rsidRDefault="0021772C" w:rsidP="0021772C">
      <w:pPr>
        <w:ind w:firstLineChars="150" w:firstLine="420"/>
        <w:rPr>
          <w:rFonts w:ascii="黑体" w:eastAsia="黑体" w:hint="eastAsia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 xml:space="preserve">TOEFL </w:t>
      </w:r>
      <w:r>
        <w:rPr>
          <w:rFonts w:ascii="黑体" w:eastAsia="黑体" w:hint="eastAsia"/>
          <w:sz w:val="28"/>
          <w:szCs w:val="28"/>
        </w:rPr>
        <w:t>61</w:t>
      </w:r>
      <w:r w:rsidRPr="00746E41">
        <w:rPr>
          <w:rFonts w:ascii="黑体" w:eastAsia="黑体" w:hint="eastAsia"/>
          <w:sz w:val="28"/>
          <w:szCs w:val="28"/>
        </w:rPr>
        <w:t>分以上或IELTS 6.0以上</w:t>
      </w:r>
      <w:r>
        <w:rPr>
          <w:rFonts w:ascii="黑体" w:eastAsia="黑体" w:hint="eastAsia"/>
          <w:sz w:val="28"/>
          <w:szCs w:val="28"/>
        </w:rPr>
        <w:t>，</w:t>
      </w:r>
      <w:r w:rsidRPr="00253B55">
        <w:rPr>
          <w:rFonts w:ascii="黑体" w:eastAsia="黑体" w:hint="eastAsia"/>
          <w:sz w:val="28"/>
          <w:szCs w:val="28"/>
        </w:rPr>
        <w:t>或者提供同等英语四六级水平成绩单</w:t>
      </w:r>
      <w:r w:rsidRPr="00F21D00">
        <w:rPr>
          <w:rFonts w:ascii="黑体" w:eastAsia="黑体" w:hint="eastAsia"/>
          <w:sz w:val="28"/>
          <w:szCs w:val="28"/>
        </w:rPr>
        <w:t>，</w:t>
      </w:r>
      <w:r w:rsidRPr="00F21D00">
        <w:rPr>
          <w:rFonts w:ascii="黑体" w:eastAsia="黑体" w:hint="eastAsia"/>
          <w:b/>
          <w:sz w:val="28"/>
          <w:szCs w:val="28"/>
          <w:u w:val="single"/>
        </w:rPr>
        <w:t>该课程仅</w:t>
      </w:r>
      <w:r>
        <w:rPr>
          <w:rFonts w:ascii="黑体" w:eastAsia="黑体" w:hint="eastAsia"/>
          <w:b/>
          <w:sz w:val="28"/>
          <w:szCs w:val="28"/>
          <w:u w:val="single"/>
        </w:rPr>
        <w:t>针对</w:t>
      </w:r>
      <w:r w:rsidRPr="00F21D00">
        <w:rPr>
          <w:rFonts w:ascii="黑体" w:eastAsia="黑体" w:hint="eastAsia"/>
          <w:b/>
          <w:sz w:val="28"/>
          <w:szCs w:val="28"/>
          <w:u w:val="single"/>
        </w:rPr>
        <w:t>三年级本科生</w:t>
      </w:r>
    </w:p>
    <w:p w:rsidR="0021772C" w:rsidRDefault="0021772C" w:rsidP="0021772C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日本熊本大学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21772C" w:rsidRPr="000870D2" w:rsidRDefault="0021772C" w:rsidP="0021772C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2"/>
        </w:num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lastRenderedPageBreak/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21772C" w:rsidRDefault="0021772C" w:rsidP="0021772C">
      <w:pPr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1、交换生3人，日本熊本大学免收学费，学生需承担交流期间的旅费、生活费、保险费及其他费用</w:t>
      </w:r>
    </w:p>
    <w:p w:rsidR="0021772C" w:rsidRPr="00E87BD8" w:rsidRDefault="0021772C" w:rsidP="0021772C">
      <w:pPr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Pr="00E87BD8">
        <w:rPr>
          <w:rFonts w:ascii="黑体" w:eastAsia="黑体" w:hint="eastAsia"/>
          <w:sz w:val="28"/>
          <w:szCs w:val="28"/>
        </w:rPr>
        <w:t>所有交换生，均有机会申请日本政府JASSO奖学金（每月约为8万日元），奖学金申请结果由日本学生支援机构JASSO审核决定。</w:t>
      </w:r>
    </w:p>
    <w:p w:rsidR="0021772C" w:rsidRPr="00746E41" w:rsidRDefault="0021772C" w:rsidP="0021772C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21772C" w:rsidRPr="00746E41" w:rsidRDefault="0021772C" w:rsidP="0021772C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21772C" w:rsidRPr="00746E41" w:rsidRDefault="0021772C" w:rsidP="0021772C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</w:t>
      </w:r>
      <w:r>
        <w:rPr>
          <w:rFonts w:ascii="黑体" w:eastAsia="黑体" w:hint="eastAsia"/>
          <w:color w:val="FF0000"/>
          <w:sz w:val="28"/>
          <w:szCs w:val="28"/>
        </w:rPr>
        <w:t>18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22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21772C" w:rsidRPr="00746E41" w:rsidRDefault="0021772C" w:rsidP="0021772C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21772C" w:rsidRPr="00746E41" w:rsidRDefault="0021772C" w:rsidP="0021772C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21772C" w:rsidRPr="00746E41" w:rsidRDefault="0021772C" w:rsidP="0021772C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21772C" w:rsidRPr="00746E41" w:rsidRDefault="0021772C" w:rsidP="0021772C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21772C" w:rsidRPr="00746E41" w:rsidRDefault="0021772C" w:rsidP="0021772C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21772C" w:rsidRPr="00746E41" w:rsidRDefault="0021772C" w:rsidP="0021772C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21772C" w:rsidRPr="00746E41" w:rsidRDefault="0021772C" w:rsidP="0021772C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21772C" w:rsidRPr="00746E41" w:rsidRDefault="0021772C" w:rsidP="0021772C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21772C" w:rsidRPr="00746E41" w:rsidRDefault="0021772C" w:rsidP="0021772C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3955" cy="1163955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2C" w:rsidRPr="00746E41" w:rsidRDefault="0021772C" w:rsidP="0021772C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21772C" w:rsidRPr="00746E41" w:rsidRDefault="0021772C" w:rsidP="0021772C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21772C" w:rsidRPr="00746E41" w:rsidRDefault="0021772C" w:rsidP="0021772C">
      <w:pPr>
        <w:rPr>
          <w:rFonts w:ascii="黑体" w:eastAsia="黑体" w:hint="eastAsia"/>
          <w:sz w:val="28"/>
          <w:szCs w:val="28"/>
        </w:rPr>
      </w:pPr>
    </w:p>
    <w:p w:rsidR="00C157BE" w:rsidRDefault="00C157BE"/>
    <w:sectPr w:rsidR="00C1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BE" w:rsidRDefault="00C157BE" w:rsidP="0021772C">
      <w:r>
        <w:separator/>
      </w:r>
    </w:p>
  </w:endnote>
  <w:endnote w:type="continuationSeparator" w:id="1">
    <w:p w:rsidR="00C157BE" w:rsidRDefault="00C157BE" w:rsidP="0021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BE" w:rsidRDefault="00C157BE" w:rsidP="0021772C">
      <w:r>
        <w:separator/>
      </w:r>
    </w:p>
  </w:footnote>
  <w:footnote w:type="continuationSeparator" w:id="1">
    <w:p w:rsidR="00C157BE" w:rsidRDefault="00C157BE" w:rsidP="0021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1011037"/>
    <w:multiLevelType w:val="hybridMultilevel"/>
    <w:tmpl w:val="E36404C4"/>
    <w:lvl w:ilvl="0" w:tplc="3DF8D55C">
      <w:start w:val="1"/>
      <w:numFmt w:val="decimal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2C"/>
    <w:rsid w:val="0021772C"/>
    <w:rsid w:val="00C1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7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72C"/>
    <w:rPr>
      <w:sz w:val="18"/>
      <w:szCs w:val="18"/>
    </w:rPr>
  </w:style>
  <w:style w:type="character" w:styleId="a5">
    <w:name w:val="Hyperlink"/>
    <w:rsid w:val="0021772C"/>
    <w:rPr>
      <w:color w:val="0000FF"/>
      <w:u w:val="single"/>
    </w:rPr>
  </w:style>
  <w:style w:type="character" w:customStyle="1" w:styleId="15">
    <w:name w:val="15"/>
    <w:rsid w:val="0021772C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21772C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177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772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Company>P R 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2018-01-23T10:18:00Z</dcterms:created>
  <dcterms:modified xsi:type="dcterms:W3CDTF">2018-01-23T10:19:00Z</dcterms:modified>
</cp:coreProperties>
</file>