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85C" w:rsidRDefault="00EA185C">
      <w:pPr>
        <w:pStyle w:val="A5"/>
        <w:spacing w:line="276" w:lineRule="auto"/>
        <w:rPr>
          <w:rFonts w:ascii="黑体" w:eastAsia="黑体" w:hAnsi="黑体" w:cs="黑体"/>
          <w:b/>
          <w:bCs/>
        </w:rPr>
      </w:pPr>
    </w:p>
    <w:p w:rsidR="00EA185C" w:rsidRDefault="00DD35F3">
      <w:pPr>
        <w:pStyle w:val="A5"/>
        <w:spacing w:line="276" w:lineRule="auto"/>
        <w:jc w:val="center"/>
        <w:rPr>
          <w:rFonts w:ascii="黑体" w:eastAsia="黑体" w:hAnsi="黑体" w:cs="黑体"/>
          <w:b/>
          <w:bCs/>
          <w:lang w:val="zh-TW" w:eastAsia="zh-TW"/>
        </w:rPr>
      </w:pPr>
      <w:r>
        <w:rPr>
          <w:rFonts w:ascii="黑体" w:eastAsia="黑体" w:hAnsi="黑体" w:cs="黑体"/>
          <w:b/>
          <w:bCs/>
          <w:lang w:val="zh-TW" w:eastAsia="zh-TW"/>
        </w:rPr>
        <w:t>武汉理工大学与美国肯塔基大学</w:t>
      </w:r>
    </w:p>
    <w:p w:rsidR="00EA185C" w:rsidRDefault="00DD35F3">
      <w:pPr>
        <w:pStyle w:val="A5"/>
        <w:spacing w:line="276" w:lineRule="auto"/>
        <w:jc w:val="center"/>
        <w:rPr>
          <w:rFonts w:ascii="黑体" w:eastAsia="黑体" w:hAnsi="黑体" w:cs="黑体"/>
          <w:b/>
          <w:bCs/>
          <w:lang w:val="zh-TW" w:eastAsia="zh-TW"/>
        </w:rPr>
      </w:pPr>
      <w:r>
        <w:rPr>
          <w:rFonts w:ascii="黑体" w:eastAsia="黑体" w:hAnsi="黑体" w:cs="黑体"/>
          <w:b/>
          <w:bCs/>
          <w:lang w:val="zh-CN"/>
        </w:rPr>
        <w:t>学分</w:t>
      </w:r>
      <w:r>
        <w:rPr>
          <w:rFonts w:ascii="黑体" w:eastAsia="黑体" w:hAnsi="黑体" w:cs="黑体"/>
          <w:b/>
          <w:bCs/>
          <w:lang w:val="zh-TW" w:eastAsia="zh-TW"/>
        </w:rPr>
        <w:t>项目介绍</w:t>
      </w:r>
    </w:p>
    <w:p w:rsidR="00EA185C" w:rsidRDefault="00EA185C">
      <w:pPr>
        <w:pStyle w:val="A5"/>
        <w:spacing w:line="276" w:lineRule="auto"/>
        <w:jc w:val="center"/>
        <w:rPr>
          <w:rFonts w:ascii="黑体" w:eastAsia="黑体" w:hAnsi="黑体" w:cs="黑体"/>
          <w:b/>
          <w:bCs/>
          <w:sz w:val="28"/>
          <w:szCs w:val="28"/>
        </w:rPr>
      </w:pPr>
    </w:p>
    <w:p w:rsidR="00EA185C" w:rsidRDefault="00DD35F3">
      <w:pPr>
        <w:pStyle w:val="A5"/>
        <w:numPr>
          <w:ilvl w:val="0"/>
          <w:numId w:val="2"/>
        </w:numPr>
        <w:spacing w:line="276" w:lineRule="auto"/>
        <w:rPr>
          <w:rFonts w:ascii="黑体" w:eastAsia="黑体" w:hAnsi="黑体" w:cs="黑体"/>
          <w:b/>
          <w:bCs/>
          <w:sz w:val="28"/>
          <w:szCs w:val="28"/>
          <w:lang w:val="zh-TW" w:eastAsia="zh-TW"/>
        </w:rPr>
      </w:pPr>
      <w:r>
        <w:rPr>
          <w:rFonts w:ascii="黑体" w:eastAsia="黑体" w:hAnsi="黑体" w:cs="黑体"/>
          <w:b/>
          <w:bCs/>
          <w:sz w:val="28"/>
          <w:szCs w:val="28"/>
          <w:lang w:val="zh-TW" w:eastAsia="zh-TW"/>
        </w:rPr>
        <w:t>项目简介</w:t>
      </w:r>
    </w:p>
    <w:p w:rsidR="00EA185C" w:rsidRDefault="00DD35F3">
      <w:pPr>
        <w:pStyle w:val="A5"/>
        <w:spacing w:line="276" w:lineRule="auto"/>
        <w:ind w:firstLine="56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z w:val="28"/>
          <w:szCs w:val="28"/>
          <w:lang w:val="zh-TW" w:eastAsia="zh-TW"/>
        </w:rPr>
        <w:t>根据我校与美国肯塔基大学（</w:t>
      </w:r>
      <w:r>
        <w:rPr>
          <w:rFonts w:ascii="黑体" w:eastAsia="黑体" w:hAnsi="黑体" w:cs="黑体"/>
          <w:sz w:val="28"/>
          <w:szCs w:val="28"/>
        </w:rPr>
        <w:t>University of Kentucky</w:t>
      </w:r>
      <w:r>
        <w:rPr>
          <w:rFonts w:ascii="黑体" w:eastAsia="黑体" w:hAnsi="黑体" w:cs="黑体"/>
          <w:sz w:val="28"/>
          <w:szCs w:val="28"/>
          <w:lang w:val="zh-TW" w:eastAsia="zh-TW"/>
        </w:rPr>
        <w:t>）签订的校际合作交流协议，我校可选派优秀学生于</w:t>
      </w:r>
      <w:r>
        <w:rPr>
          <w:rFonts w:ascii="黑体" w:eastAsia="黑体" w:hAnsi="黑体" w:cs="黑体"/>
          <w:sz w:val="28"/>
          <w:szCs w:val="28"/>
        </w:rPr>
        <w:t>2020</w:t>
      </w:r>
      <w:r>
        <w:rPr>
          <w:rFonts w:ascii="黑体" w:eastAsia="黑体" w:hAnsi="黑体" w:cs="黑体"/>
          <w:sz w:val="28"/>
          <w:szCs w:val="28"/>
          <w:lang w:val="zh-TW" w:eastAsia="zh-TW"/>
        </w:rPr>
        <w:t>年前往该校交流学习。学分项目即我校学生完成至少</w:t>
      </w:r>
      <w:r>
        <w:rPr>
          <w:rFonts w:ascii="黑体" w:eastAsia="黑体" w:hAnsi="黑体" w:cs="黑体"/>
          <w:sz w:val="28"/>
          <w:szCs w:val="28"/>
        </w:rPr>
        <w:t>1</w:t>
      </w:r>
      <w:r>
        <w:rPr>
          <w:rFonts w:ascii="黑体" w:eastAsia="黑体" w:hAnsi="黑体" w:cs="黑体"/>
          <w:sz w:val="28"/>
          <w:szCs w:val="28"/>
          <w:lang w:val="zh-TW" w:eastAsia="zh-TW"/>
        </w:rPr>
        <w:t>年的本科学习后，符合条件者赴肯塔基大学学习</w:t>
      </w:r>
      <w:r>
        <w:rPr>
          <w:rFonts w:ascii="黑体" w:eastAsia="黑体" w:hAnsi="黑体" w:cs="黑体"/>
          <w:sz w:val="28"/>
          <w:szCs w:val="28"/>
        </w:rPr>
        <w:t>1</w:t>
      </w:r>
      <w:r>
        <w:rPr>
          <w:rFonts w:ascii="黑体" w:eastAsia="黑体" w:hAnsi="黑体" w:cs="黑体"/>
          <w:sz w:val="28"/>
          <w:szCs w:val="28"/>
          <w:lang w:val="zh-TW" w:eastAsia="zh-TW"/>
        </w:rPr>
        <w:t>学期或</w:t>
      </w:r>
      <w:r>
        <w:rPr>
          <w:rFonts w:ascii="黑体" w:eastAsia="黑体" w:hAnsi="黑体" w:cs="黑体"/>
          <w:sz w:val="28"/>
          <w:szCs w:val="28"/>
        </w:rPr>
        <w:t>1</w:t>
      </w:r>
      <w:r>
        <w:rPr>
          <w:rFonts w:ascii="黑体" w:eastAsia="黑体" w:hAnsi="黑体" w:cs="黑体"/>
          <w:sz w:val="28"/>
          <w:szCs w:val="28"/>
          <w:lang w:val="zh-TW" w:eastAsia="zh-TW"/>
        </w:rPr>
        <w:t>学年，在肯塔基大学修得的学分转移回我校。</w:t>
      </w:r>
    </w:p>
    <w:p w:rsidR="00EA185C" w:rsidRDefault="00EA185C">
      <w:pPr>
        <w:pStyle w:val="A5"/>
        <w:spacing w:line="276" w:lineRule="auto"/>
        <w:ind w:firstLine="560"/>
        <w:rPr>
          <w:rFonts w:ascii="黑体" w:eastAsia="黑体" w:hAnsi="黑体" w:cs="黑体"/>
          <w:sz w:val="28"/>
          <w:szCs w:val="28"/>
        </w:rPr>
      </w:pPr>
    </w:p>
    <w:p w:rsidR="00EA185C" w:rsidRDefault="00DD35F3">
      <w:pPr>
        <w:pStyle w:val="A5"/>
        <w:numPr>
          <w:ilvl w:val="0"/>
          <w:numId w:val="2"/>
        </w:numPr>
        <w:spacing w:line="276" w:lineRule="auto"/>
        <w:rPr>
          <w:rFonts w:ascii="黑体" w:eastAsia="黑体" w:hAnsi="黑体" w:cs="黑体"/>
          <w:b/>
          <w:bCs/>
          <w:sz w:val="28"/>
          <w:szCs w:val="28"/>
          <w:lang w:val="zh-TW" w:eastAsia="zh-TW"/>
        </w:rPr>
      </w:pPr>
      <w:r>
        <w:rPr>
          <w:rFonts w:ascii="黑体" w:eastAsia="黑体" w:hAnsi="黑体" w:cs="黑体"/>
          <w:b/>
          <w:bCs/>
          <w:sz w:val="28"/>
          <w:szCs w:val="28"/>
          <w:lang w:val="zh-TW" w:eastAsia="zh-TW"/>
        </w:rPr>
        <w:t>选拔对象及名额</w:t>
      </w:r>
    </w:p>
    <w:p w:rsidR="00EA185C" w:rsidRDefault="00DD35F3">
      <w:pPr>
        <w:pStyle w:val="A5"/>
        <w:spacing w:line="276" w:lineRule="auto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z w:val="28"/>
          <w:szCs w:val="28"/>
        </w:rPr>
        <w:t>1</w:t>
      </w:r>
      <w:r>
        <w:rPr>
          <w:rFonts w:ascii="黑体" w:eastAsia="黑体" w:hAnsi="黑体" w:cs="黑体"/>
          <w:sz w:val="28"/>
          <w:szCs w:val="28"/>
          <w:lang w:val="zh-TW" w:eastAsia="zh-TW"/>
        </w:rPr>
        <w:t>、选拔对象：我校经管类专业背景</w:t>
      </w:r>
      <w:r>
        <w:rPr>
          <w:rFonts w:ascii="黑体" w:eastAsia="黑体" w:hAnsi="黑体" w:cs="黑体"/>
          <w:sz w:val="28"/>
          <w:szCs w:val="28"/>
          <w:u w:val="single"/>
          <w:lang w:val="zh-TW" w:eastAsia="zh-TW"/>
        </w:rPr>
        <w:t>二、三年级</w:t>
      </w:r>
      <w:r>
        <w:rPr>
          <w:rFonts w:ascii="黑体" w:eastAsia="黑体" w:hAnsi="黑体" w:cs="黑体"/>
          <w:sz w:val="28"/>
          <w:szCs w:val="28"/>
          <w:lang w:val="zh-TW" w:eastAsia="zh-TW"/>
        </w:rPr>
        <w:t>全日制本科生，赴肯塔基大学攻读会计学、经济学、金融学、工商管理、市场营销等专业；</w:t>
      </w:r>
    </w:p>
    <w:p w:rsidR="00EA185C" w:rsidRDefault="00DD35F3">
      <w:pPr>
        <w:pStyle w:val="A5"/>
        <w:spacing w:line="276" w:lineRule="auto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z w:val="28"/>
          <w:szCs w:val="28"/>
        </w:rPr>
        <w:t>2</w:t>
      </w:r>
      <w:r>
        <w:rPr>
          <w:rFonts w:ascii="黑体" w:eastAsia="黑体" w:hAnsi="黑体" w:cs="黑体"/>
          <w:sz w:val="28"/>
          <w:szCs w:val="28"/>
          <w:lang w:val="zh-TW" w:eastAsia="zh-TW"/>
        </w:rPr>
        <w:t>、招生名额：</w:t>
      </w:r>
      <w:r>
        <w:rPr>
          <w:rFonts w:ascii="黑体" w:eastAsia="黑体" w:hAnsi="黑体" w:cs="黑体"/>
          <w:sz w:val="28"/>
          <w:szCs w:val="28"/>
        </w:rPr>
        <w:t>15</w:t>
      </w:r>
      <w:r>
        <w:rPr>
          <w:rFonts w:ascii="黑体" w:eastAsia="黑体" w:hAnsi="黑体" w:cs="黑体"/>
          <w:sz w:val="28"/>
          <w:szCs w:val="28"/>
          <w:lang w:val="zh-TW" w:eastAsia="zh-TW"/>
        </w:rPr>
        <w:t>人，武汉理工大学推荐，肯塔基大学择优录取。</w:t>
      </w:r>
    </w:p>
    <w:p w:rsidR="00EA185C" w:rsidRDefault="00EA185C">
      <w:pPr>
        <w:pStyle w:val="A5"/>
        <w:spacing w:line="276" w:lineRule="auto"/>
        <w:rPr>
          <w:rFonts w:ascii="黑体" w:eastAsia="黑体" w:hAnsi="黑体" w:cs="黑体"/>
          <w:sz w:val="28"/>
          <w:szCs w:val="28"/>
        </w:rPr>
      </w:pPr>
    </w:p>
    <w:p w:rsidR="00EA185C" w:rsidRDefault="00DD35F3">
      <w:pPr>
        <w:pStyle w:val="A5"/>
        <w:numPr>
          <w:ilvl w:val="0"/>
          <w:numId w:val="2"/>
        </w:numPr>
        <w:spacing w:line="276" w:lineRule="auto"/>
        <w:rPr>
          <w:rFonts w:ascii="黑体" w:eastAsia="黑体" w:hAnsi="黑体" w:cs="黑体"/>
          <w:b/>
          <w:bCs/>
          <w:sz w:val="28"/>
          <w:szCs w:val="28"/>
          <w:lang w:val="zh-TW" w:eastAsia="zh-TW"/>
        </w:rPr>
      </w:pPr>
      <w:r>
        <w:rPr>
          <w:rFonts w:ascii="黑体" w:eastAsia="黑体" w:hAnsi="黑体" w:cs="黑体"/>
          <w:b/>
          <w:bCs/>
          <w:sz w:val="28"/>
          <w:szCs w:val="28"/>
          <w:lang w:val="zh-TW" w:eastAsia="zh-TW"/>
        </w:rPr>
        <w:t>录取条件</w:t>
      </w:r>
    </w:p>
    <w:p w:rsidR="00EA185C" w:rsidRDefault="00DD35F3">
      <w:pPr>
        <w:pStyle w:val="A5"/>
        <w:spacing w:line="276" w:lineRule="auto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z w:val="28"/>
          <w:szCs w:val="28"/>
        </w:rPr>
        <w:t>1</w:t>
      </w:r>
      <w:r>
        <w:rPr>
          <w:rFonts w:ascii="黑体" w:eastAsia="黑体" w:hAnsi="黑体" w:cs="黑体"/>
          <w:sz w:val="28"/>
          <w:szCs w:val="28"/>
          <w:lang w:val="zh-TW" w:eastAsia="zh-TW"/>
        </w:rPr>
        <w:t>、学生必须达到盖顿商学院的入学要求，即综合</w:t>
      </w:r>
      <w:r>
        <w:rPr>
          <w:rFonts w:ascii="黑体" w:eastAsia="黑体" w:hAnsi="黑体" w:cs="黑体"/>
          <w:sz w:val="28"/>
          <w:szCs w:val="28"/>
        </w:rPr>
        <w:t>GPA</w:t>
      </w:r>
      <w:r>
        <w:rPr>
          <w:rFonts w:ascii="黑体" w:eastAsia="黑体" w:hAnsi="黑体" w:cs="黑体"/>
          <w:sz w:val="28"/>
          <w:szCs w:val="28"/>
          <w:lang w:val="zh-CN"/>
        </w:rPr>
        <w:t>2.8</w:t>
      </w:r>
      <w:r>
        <w:rPr>
          <w:rFonts w:ascii="黑体" w:eastAsia="黑体" w:hAnsi="黑体" w:cs="黑体"/>
          <w:sz w:val="28"/>
          <w:szCs w:val="28"/>
          <w:lang w:val="zh-TW" w:eastAsia="zh-TW"/>
        </w:rPr>
        <w:t>和平均</w:t>
      </w:r>
      <w:r>
        <w:rPr>
          <w:rFonts w:ascii="黑体" w:eastAsia="黑体" w:hAnsi="黑体" w:cs="黑体"/>
          <w:sz w:val="28"/>
          <w:szCs w:val="28"/>
        </w:rPr>
        <w:t>pre-major</w:t>
      </w:r>
      <w:r>
        <w:rPr>
          <w:rFonts w:ascii="黑体" w:eastAsia="黑体" w:hAnsi="黑体" w:cs="黑体"/>
          <w:sz w:val="28"/>
          <w:szCs w:val="28"/>
          <w:lang w:val="zh-TW" w:eastAsia="zh-TW"/>
        </w:rPr>
        <w:t>（会计，经济学和微积分）</w:t>
      </w:r>
      <w:r>
        <w:rPr>
          <w:rFonts w:ascii="黑体" w:eastAsia="黑体" w:hAnsi="黑体" w:cs="黑体"/>
          <w:sz w:val="28"/>
          <w:szCs w:val="28"/>
        </w:rPr>
        <w:t>GPA</w:t>
      </w:r>
      <w:r>
        <w:rPr>
          <w:rFonts w:ascii="黑体" w:eastAsia="黑体" w:hAnsi="黑体" w:cs="黑体"/>
          <w:sz w:val="28"/>
          <w:szCs w:val="28"/>
          <w:lang w:val="zh-CN"/>
        </w:rPr>
        <w:t>2.8</w:t>
      </w:r>
      <w:r>
        <w:rPr>
          <w:rFonts w:ascii="黑体" w:eastAsia="黑体" w:hAnsi="黑体" w:cs="黑体"/>
          <w:sz w:val="28"/>
          <w:szCs w:val="28"/>
          <w:lang w:val="zh-CN"/>
        </w:rPr>
        <w:t>，</w:t>
      </w:r>
      <w:r>
        <w:rPr>
          <w:rFonts w:ascii="黑体" w:eastAsia="黑体" w:hAnsi="黑体" w:cs="黑体"/>
          <w:sz w:val="28"/>
          <w:szCs w:val="28"/>
          <w:lang w:val="zh-TW" w:eastAsia="zh-TW"/>
        </w:rPr>
        <w:t>（</w:t>
      </w:r>
      <w:r>
        <w:rPr>
          <w:rFonts w:ascii="黑体" w:eastAsia="黑体" w:hAnsi="黑体" w:cs="黑体"/>
          <w:sz w:val="28"/>
          <w:szCs w:val="28"/>
          <w:lang w:val="zh-TW" w:eastAsia="zh-TW"/>
        </w:rPr>
        <w:t>GPA</w:t>
      </w:r>
      <w:r>
        <w:rPr>
          <w:rFonts w:ascii="黑体" w:eastAsia="黑体" w:hAnsi="黑体" w:cs="黑体"/>
          <w:sz w:val="28"/>
          <w:szCs w:val="28"/>
          <w:lang w:val="zh-CN"/>
        </w:rPr>
        <w:t>为</w:t>
      </w:r>
      <w:r>
        <w:rPr>
          <w:rFonts w:ascii="黑体" w:eastAsia="黑体" w:hAnsi="黑体" w:cs="黑体"/>
          <w:sz w:val="28"/>
          <w:szCs w:val="28"/>
          <w:lang w:val="zh-TW" w:eastAsia="zh-TW"/>
        </w:rPr>
        <w:t>四分制）；</w:t>
      </w:r>
    </w:p>
    <w:p w:rsidR="00EA185C" w:rsidRDefault="00DD35F3">
      <w:pPr>
        <w:pStyle w:val="A5"/>
        <w:spacing w:line="276" w:lineRule="auto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z w:val="28"/>
          <w:szCs w:val="28"/>
        </w:rPr>
        <w:t>2</w:t>
      </w:r>
      <w:r>
        <w:rPr>
          <w:rFonts w:ascii="黑体" w:eastAsia="黑体" w:hAnsi="黑体" w:cs="黑体"/>
          <w:sz w:val="28"/>
          <w:szCs w:val="28"/>
          <w:lang w:val="zh-TW" w:eastAsia="zh-TW"/>
        </w:rPr>
        <w:t>、无语言要求，需要通过肯塔基的英语面试；</w:t>
      </w:r>
    </w:p>
    <w:p w:rsidR="00EA185C" w:rsidRDefault="00DD35F3">
      <w:pPr>
        <w:pStyle w:val="A5"/>
        <w:spacing w:line="276" w:lineRule="auto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z w:val="28"/>
          <w:szCs w:val="28"/>
        </w:rPr>
        <w:t>3</w:t>
      </w:r>
      <w:r>
        <w:rPr>
          <w:rFonts w:ascii="黑体" w:eastAsia="黑体" w:hAnsi="黑体" w:cs="黑体"/>
          <w:sz w:val="28"/>
          <w:szCs w:val="28"/>
          <w:lang w:val="zh-TW" w:eastAsia="zh-TW"/>
        </w:rPr>
        <w:t>、通过肯塔基大学的材料审核</w:t>
      </w:r>
    </w:p>
    <w:p w:rsidR="00EA185C" w:rsidRDefault="00EA185C">
      <w:pPr>
        <w:pStyle w:val="A5"/>
        <w:spacing w:line="276" w:lineRule="auto"/>
        <w:jc w:val="left"/>
        <w:rPr>
          <w:rFonts w:ascii="黑体" w:eastAsia="黑体" w:hAnsi="黑体" w:cs="黑体"/>
          <w:b/>
          <w:bCs/>
          <w:sz w:val="28"/>
          <w:szCs w:val="28"/>
        </w:rPr>
      </w:pPr>
    </w:p>
    <w:p w:rsidR="00EA185C" w:rsidRDefault="00DD35F3">
      <w:pPr>
        <w:pStyle w:val="A5"/>
        <w:numPr>
          <w:ilvl w:val="0"/>
          <w:numId w:val="5"/>
        </w:numPr>
        <w:spacing w:line="276" w:lineRule="auto"/>
        <w:rPr>
          <w:rFonts w:ascii="黑体" w:eastAsia="黑体" w:hAnsi="黑体" w:cs="黑体"/>
          <w:sz w:val="28"/>
          <w:szCs w:val="28"/>
          <w:lang w:val="zh-TW" w:eastAsia="zh-TW"/>
        </w:rPr>
      </w:pPr>
      <w:r>
        <w:rPr>
          <w:rFonts w:ascii="黑体" w:eastAsia="黑体" w:hAnsi="黑体" w:cs="黑体" w:hint="eastAsia"/>
          <w:b/>
          <w:bCs/>
          <w:sz w:val="28"/>
          <w:szCs w:val="28"/>
          <w:lang w:val="zh-TW" w:eastAsia="zh-TW"/>
        </w:rPr>
        <w:t>境外费用</w:t>
      </w:r>
    </w:p>
    <w:p w:rsidR="00EA185C" w:rsidRDefault="00DD35F3">
      <w:pPr>
        <w:pStyle w:val="A5"/>
        <w:spacing w:line="276" w:lineRule="auto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z w:val="28"/>
          <w:szCs w:val="28"/>
          <w:lang w:val="zh-TW" w:eastAsia="zh-TW"/>
        </w:rPr>
        <w:t>本科学费：</w:t>
      </w:r>
      <w:r>
        <w:rPr>
          <w:rFonts w:ascii="黑体" w:eastAsia="黑体" w:hAnsi="黑体" w:cs="黑体"/>
          <w:sz w:val="28"/>
          <w:szCs w:val="28"/>
        </w:rPr>
        <w:t>30</w:t>
      </w:r>
      <w:r>
        <w:rPr>
          <w:rFonts w:ascii="黑体" w:eastAsia="黑体" w:hAnsi="黑体" w:cs="黑体"/>
          <w:sz w:val="28"/>
          <w:szCs w:val="28"/>
          <w:lang w:val="zh-TW" w:eastAsia="zh-TW"/>
        </w:rPr>
        <w:t>，</w:t>
      </w:r>
      <w:r>
        <w:rPr>
          <w:rFonts w:ascii="黑体" w:eastAsia="黑体" w:hAnsi="黑体" w:cs="黑体"/>
          <w:sz w:val="28"/>
          <w:szCs w:val="28"/>
        </w:rPr>
        <w:t>700</w:t>
      </w:r>
      <w:r>
        <w:rPr>
          <w:rFonts w:ascii="黑体" w:eastAsia="黑体" w:hAnsi="黑体" w:cs="黑体"/>
          <w:sz w:val="28"/>
          <w:szCs w:val="28"/>
          <w:lang w:val="zh-TW" w:eastAsia="zh-TW"/>
        </w:rPr>
        <w:t>美元</w:t>
      </w:r>
      <w:r>
        <w:rPr>
          <w:rFonts w:ascii="黑体" w:eastAsia="黑体" w:hAnsi="黑体" w:cs="黑体"/>
          <w:sz w:val="28"/>
          <w:szCs w:val="28"/>
        </w:rPr>
        <w:t>/</w:t>
      </w:r>
      <w:r w:rsidR="00D156C7">
        <w:rPr>
          <w:rFonts w:ascii="黑体" w:eastAsia="黑体" w:hAnsi="黑体" w:cs="黑体" w:hint="eastAsia"/>
          <w:sz w:val="28"/>
          <w:szCs w:val="28"/>
        </w:rPr>
        <w:t>学</w:t>
      </w:r>
      <w:r>
        <w:rPr>
          <w:rFonts w:ascii="黑体" w:eastAsia="黑体" w:hAnsi="黑体" w:cs="黑体"/>
          <w:sz w:val="28"/>
          <w:szCs w:val="28"/>
          <w:lang w:val="zh-TW" w:eastAsia="zh-TW"/>
        </w:rPr>
        <w:t>年（</w:t>
      </w:r>
      <w:r>
        <w:rPr>
          <w:rFonts w:ascii="黑体" w:eastAsia="黑体" w:hAnsi="黑体" w:cs="黑体"/>
          <w:sz w:val="28"/>
          <w:szCs w:val="28"/>
        </w:rPr>
        <w:t>2020</w:t>
      </w:r>
      <w:r>
        <w:rPr>
          <w:rFonts w:ascii="黑体" w:eastAsia="黑体" w:hAnsi="黑体" w:cs="黑体"/>
          <w:sz w:val="28"/>
          <w:szCs w:val="28"/>
          <w:lang w:val="zh-TW" w:eastAsia="zh-TW"/>
        </w:rPr>
        <w:t>年学费）</w:t>
      </w:r>
    </w:p>
    <w:p w:rsidR="00EA185C" w:rsidRDefault="00DD35F3">
      <w:pPr>
        <w:pStyle w:val="A5"/>
        <w:widowControl/>
        <w:numPr>
          <w:ilvl w:val="0"/>
          <w:numId w:val="7"/>
        </w:numPr>
        <w:spacing w:line="276" w:lineRule="auto"/>
        <w:jc w:val="left"/>
        <w:rPr>
          <w:rFonts w:ascii="黑体" w:eastAsia="黑体" w:hAnsi="黑体" w:cs="黑体"/>
          <w:sz w:val="24"/>
          <w:szCs w:val="24"/>
          <w:lang w:val="zh-TW" w:eastAsia="zh-TW"/>
        </w:rPr>
      </w:pPr>
      <w:r>
        <w:rPr>
          <w:rFonts w:ascii="黑体" w:eastAsia="黑体" w:hAnsi="黑体" w:cs="黑体"/>
          <w:sz w:val="24"/>
          <w:szCs w:val="24"/>
          <w:lang w:val="zh-TW" w:eastAsia="zh-TW"/>
        </w:rPr>
        <w:t>官网学费每年均有调整，不同专业学费不同。以上费用仅供参考，具体费用以当年录取通知书上的金额为准。</w:t>
      </w:r>
    </w:p>
    <w:p w:rsidR="00EA185C" w:rsidRDefault="00EA185C">
      <w:pPr>
        <w:pStyle w:val="A5"/>
        <w:spacing w:line="276" w:lineRule="auto"/>
        <w:rPr>
          <w:rFonts w:ascii="黑体" w:eastAsia="黑体" w:hAnsi="黑体" w:cs="黑体"/>
          <w:sz w:val="28"/>
          <w:szCs w:val="28"/>
        </w:rPr>
      </w:pPr>
    </w:p>
    <w:p w:rsidR="00EA185C" w:rsidRDefault="00DD35F3">
      <w:pPr>
        <w:pStyle w:val="A5"/>
        <w:numPr>
          <w:ilvl w:val="0"/>
          <w:numId w:val="8"/>
        </w:numPr>
        <w:spacing w:line="276" w:lineRule="auto"/>
        <w:rPr>
          <w:rFonts w:ascii="黑体" w:eastAsia="黑体" w:hAnsi="黑体" w:cs="黑体"/>
          <w:b/>
          <w:bCs/>
          <w:sz w:val="28"/>
          <w:szCs w:val="28"/>
          <w:lang w:val="zh-TW" w:eastAsia="zh-TW"/>
        </w:rPr>
      </w:pPr>
      <w:r>
        <w:rPr>
          <w:rFonts w:ascii="黑体" w:eastAsia="黑体" w:hAnsi="黑体" w:cs="黑体"/>
          <w:b/>
          <w:bCs/>
          <w:sz w:val="28"/>
          <w:szCs w:val="28"/>
          <w:lang w:val="zh-TW" w:eastAsia="zh-TW"/>
        </w:rPr>
        <w:t>报名须知</w:t>
      </w:r>
    </w:p>
    <w:p w:rsidR="00EA185C" w:rsidRDefault="00DD35F3">
      <w:pPr>
        <w:pStyle w:val="A5"/>
        <w:spacing w:line="276" w:lineRule="auto"/>
        <w:rPr>
          <w:rFonts w:ascii="黑体" w:eastAsia="黑体" w:hAnsi="黑体" w:cs="黑体"/>
          <w:b/>
          <w:bCs/>
          <w:color w:val="FF0000"/>
          <w:sz w:val="28"/>
          <w:szCs w:val="28"/>
          <w:u w:color="FF0000"/>
        </w:rPr>
      </w:pPr>
      <w:r>
        <w:rPr>
          <w:rFonts w:ascii="黑体" w:eastAsia="黑体" w:hAnsi="黑体" w:cs="黑体"/>
          <w:sz w:val="28"/>
          <w:szCs w:val="28"/>
        </w:rPr>
        <w:t>1</w:t>
      </w:r>
      <w:r>
        <w:rPr>
          <w:rFonts w:ascii="黑体" w:eastAsia="黑体" w:hAnsi="黑体" w:cs="黑体"/>
          <w:sz w:val="28"/>
          <w:szCs w:val="28"/>
          <w:lang w:val="zh-TW" w:eastAsia="zh-TW"/>
        </w:rPr>
        <w:t>、报名截止时间：</w:t>
      </w:r>
      <w:r>
        <w:rPr>
          <w:rFonts w:ascii="黑体" w:eastAsia="黑体" w:hAnsi="黑体" w:cs="黑体"/>
          <w:color w:val="FF0000"/>
          <w:sz w:val="28"/>
          <w:szCs w:val="28"/>
          <w:u w:color="FF0000"/>
          <w:lang w:val="zh-TW" w:eastAsia="zh-TW"/>
        </w:rPr>
        <w:t>自通知发布之日起至</w:t>
      </w:r>
      <w:r>
        <w:rPr>
          <w:rFonts w:ascii="黑体" w:eastAsia="黑体" w:hAnsi="黑体" w:cs="黑体"/>
          <w:b/>
          <w:bCs/>
          <w:color w:val="FF0000"/>
          <w:sz w:val="28"/>
          <w:szCs w:val="28"/>
          <w:u w:color="FF0000"/>
        </w:rPr>
        <w:t>2020</w:t>
      </w:r>
      <w:r>
        <w:rPr>
          <w:rFonts w:ascii="黑体" w:eastAsia="黑体" w:hAnsi="黑体" w:cs="黑体"/>
          <w:b/>
          <w:bCs/>
          <w:color w:val="FF0000"/>
          <w:sz w:val="28"/>
          <w:szCs w:val="28"/>
          <w:u w:color="FF0000"/>
          <w:lang w:val="zh-TW" w:eastAsia="zh-TW"/>
        </w:rPr>
        <w:t>年</w:t>
      </w:r>
      <w:r>
        <w:rPr>
          <w:rFonts w:ascii="黑体" w:eastAsia="黑体" w:hAnsi="黑体" w:cs="黑体"/>
          <w:b/>
          <w:bCs/>
          <w:color w:val="FF0000"/>
          <w:sz w:val="28"/>
          <w:szCs w:val="28"/>
          <w:u w:color="FF0000"/>
        </w:rPr>
        <w:t>3</w:t>
      </w:r>
      <w:r>
        <w:rPr>
          <w:rFonts w:ascii="黑体" w:eastAsia="黑体" w:hAnsi="黑体" w:cs="黑体"/>
          <w:b/>
          <w:bCs/>
          <w:color w:val="FF0000"/>
          <w:sz w:val="28"/>
          <w:szCs w:val="28"/>
          <w:u w:color="FF0000"/>
          <w:lang w:val="zh-TW" w:eastAsia="zh-TW"/>
        </w:rPr>
        <w:t>月</w:t>
      </w:r>
      <w:r>
        <w:rPr>
          <w:rFonts w:ascii="黑体" w:eastAsia="黑体" w:hAnsi="黑体" w:cs="黑体"/>
          <w:b/>
          <w:bCs/>
          <w:color w:val="FF0000"/>
          <w:sz w:val="28"/>
          <w:szCs w:val="28"/>
          <w:u w:color="FF0000"/>
        </w:rPr>
        <w:t>20</w:t>
      </w:r>
      <w:r>
        <w:rPr>
          <w:rFonts w:ascii="黑体" w:eastAsia="黑体" w:hAnsi="黑体" w:cs="黑体"/>
          <w:b/>
          <w:bCs/>
          <w:color w:val="FF0000"/>
          <w:sz w:val="28"/>
          <w:szCs w:val="28"/>
          <w:u w:color="FF0000"/>
          <w:lang w:val="zh-TW" w:eastAsia="zh-TW"/>
        </w:rPr>
        <w:t>日</w:t>
      </w:r>
    </w:p>
    <w:p w:rsidR="00EA185C" w:rsidRDefault="00DD35F3">
      <w:pPr>
        <w:pStyle w:val="A5"/>
        <w:spacing w:line="276" w:lineRule="auto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z w:val="28"/>
          <w:szCs w:val="28"/>
        </w:rPr>
        <w:t>2</w:t>
      </w:r>
      <w:r>
        <w:rPr>
          <w:rFonts w:ascii="黑体" w:eastAsia="黑体" w:hAnsi="黑体" w:cs="黑体"/>
          <w:sz w:val="28"/>
          <w:szCs w:val="28"/>
          <w:lang w:val="zh-TW" w:eastAsia="zh-TW"/>
        </w:rPr>
        <w:t>、报名地点：</w:t>
      </w:r>
      <w:bookmarkStart w:id="0" w:name="OLE_LINK5"/>
      <w:r>
        <w:rPr>
          <w:rFonts w:ascii="黑体" w:eastAsia="黑体" w:hAnsi="黑体" w:cs="黑体"/>
          <w:sz w:val="28"/>
          <w:szCs w:val="28"/>
          <w:lang w:val="zh-TW" w:eastAsia="zh-TW"/>
        </w:rPr>
        <w:t>教务处教学研究管理办公室（马房山校区东院行政楼</w:t>
      </w:r>
      <w:r>
        <w:rPr>
          <w:rFonts w:ascii="黑体" w:eastAsia="黑体" w:hAnsi="黑体" w:cs="黑体"/>
          <w:sz w:val="28"/>
          <w:szCs w:val="28"/>
        </w:rPr>
        <w:t>216</w:t>
      </w:r>
      <w:r>
        <w:rPr>
          <w:rFonts w:ascii="黑体" w:eastAsia="黑体" w:hAnsi="黑体" w:cs="黑体"/>
          <w:sz w:val="28"/>
          <w:szCs w:val="28"/>
          <w:lang w:val="zh-TW" w:eastAsia="zh-TW"/>
        </w:rPr>
        <w:t>室）</w:t>
      </w:r>
      <w:bookmarkEnd w:id="0"/>
    </w:p>
    <w:p w:rsidR="00EA185C" w:rsidRDefault="00EA185C">
      <w:pPr>
        <w:pStyle w:val="A5"/>
        <w:spacing w:line="276" w:lineRule="auto"/>
        <w:rPr>
          <w:rFonts w:ascii="黑体" w:eastAsia="黑体" w:hAnsi="黑体" w:cs="黑体"/>
          <w:sz w:val="28"/>
          <w:szCs w:val="28"/>
        </w:rPr>
      </w:pPr>
    </w:p>
    <w:p w:rsidR="00EA185C" w:rsidRDefault="00DD35F3">
      <w:pPr>
        <w:pStyle w:val="p0"/>
        <w:spacing w:line="276" w:lineRule="auto"/>
        <w:ind w:left="178" w:hanging="178"/>
        <w:jc w:val="left"/>
        <w:rPr>
          <w:rFonts w:ascii="黑体" w:eastAsia="黑体" w:hAnsi="黑体" w:cs="黑体" w:hint="default"/>
          <w:b/>
          <w:bCs/>
          <w:kern w:val="2"/>
          <w:sz w:val="28"/>
          <w:szCs w:val="28"/>
          <w:lang w:val="zh-TW" w:eastAsia="zh-TW"/>
        </w:rPr>
      </w:pPr>
      <w:r>
        <w:rPr>
          <w:rFonts w:ascii="黑体" w:eastAsia="黑体" w:hAnsi="黑体" w:cs="黑体"/>
          <w:b/>
          <w:bCs/>
          <w:kern w:val="2"/>
          <w:sz w:val="28"/>
          <w:szCs w:val="28"/>
          <w:lang w:val="zh-TW" w:eastAsia="zh-TW"/>
        </w:rPr>
        <w:t>六、</w:t>
      </w:r>
      <w:r>
        <w:rPr>
          <w:rFonts w:ascii="黑体" w:eastAsia="黑体" w:hAnsi="黑体" w:cs="黑体"/>
          <w:b/>
          <w:bCs/>
          <w:kern w:val="2"/>
          <w:sz w:val="28"/>
          <w:szCs w:val="28"/>
          <w:lang w:val="zh-TW" w:eastAsia="zh-TW"/>
        </w:rPr>
        <w:t xml:space="preserve"> </w:t>
      </w:r>
      <w:r>
        <w:rPr>
          <w:rFonts w:ascii="黑体" w:eastAsia="黑体" w:hAnsi="黑体" w:cs="黑体"/>
          <w:b/>
          <w:bCs/>
          <w:kern w:val="2"/>
          <w:sz w:val="28"/>
          <w:szCs w:val="28"/>
          <w:lang w:val="zh-TW" w:eastAsia="zh-TW"/>
        </w:rPr>
        <w:t>报名咨询：</w:t>
      </w:r>
      <w:r>
        <w:rPr>
          <w:rFonts w:ascii="黑体" w:eastAsia="黑体" w:hAnsi="黑体" w:cs="黑体"/>
          <w:kern w:val="2"/>
          <w:sz w:val="28"/>
          <w:szCs w:val="28"/>
          <w:lang w:val="zh-TW" w:eastAsia="zh-TW"/>
        </w:rPr>
        <w:t>国际教育学院</w:t>
      </w:r>
      <w:r>
        <w:rPr>
          <w:rFonts w:ascii="黑体" w:eastAsia="黑体" w:hAnsi="黑体" w:cs="黑体"/>
          <w:kern w:val="2"/>
          <w:sz w:val="28"/>
          <w:szCs w:val="28"/>
          <w:lang w:val="zh-TW" w:eastAsia="zh-TW"/>
        </w:rPr>
        <w:t xml:space="preserve"> </w:t>
      </w:r>
    </w:p>
    <w:p w:rsidR="00EA185C" w:rsidRDefault="00DD35F3">
      <w:pPr>
        <w:pStyle w:val="p0"/>
        <w:spacing w:line="276" w:lineRule="auto"/>
        <w:jc w:val="left"/>
        <w:rPr>
          <w:rFonts w:ascii="黑体" w:eastAsia="黑体" w:hAnsi="黑体" w:cs="黑体" w:hint="default"/>
          <w:kern w:val="2"/>
          <w:sz w:val="28"/>
          <w:szCs w:val="28"/>
        </w:rPr>
      </w:pPr>
      <w:r>
        <w:rPr>
          <w:rFonts w:ascii="黑体" w:eastAsia="黑体" w:hAnsi="黑体" w:cs="黑体"/>
          <w:kern w:val="2"/>
          <w:sz w:val="28"/>
          <w:szCs w:val="28"/>
          <w:lang w:val="zh-TW" w:eastAsia="zh-TW"/>
        </w:rPr>
        <w:t>地址：武汉理工大学马房山校区东院第四教学楼</w:t>
      </w:r>
      <w:r>
        <w:rPr>
          <w:rFonts w:ascii="黑体" w:eastAsia="黑体" w:hAnsi="黑体" w:cs="黑体"/>
          <w:kern w:val="2"/>
          <w:sz w:val="28"/>
          <w:szCs w:val="28"/>
          <w:lang w:val="zh-TW" w:eastAsia="zh-TW"/>
        </w:rPr>
        <w:t xml:space="preserve"> </w:t>
      </w:r>
      <w:r>
        <w:rPr>
          <w:rFonts w:ascii="黑体" w:eastAsia="黑体" w:hAnsi="黑体" w:cs="黑体"/>
          <w:kern w:val="2"/>
          <w:sz w:val="28"/>
          <w:szCs w:val="28"/>
        </w:rPr>
        <w:t>305</w:t>
      </w:r>
      <w:r>
        <w:rPr>
          <w:rFonts w:ascii="黑体" w:eastAsia="黑体" w:hAnsi="黑体" w:cs="黑体"/>
          <w:kern w:val="2"/>
          <w:sz w:val="28"/>
          <w:szCs w:val="28"/>
          <w:lang w:val="zh-TW" w:eastAsia="zh-TW"/>
        </w:rPr>
        <w:t>办公室</w:t>
      </w:r>
    </w:p>
    <w:p w:rsidR="00EA185C" w:rsidRDefault="00DD35F3">
      <w:pPr>
        <w:pStyle w:val="p0"/>
        <w:spacing w:line="276" w:lineRule="auto"/>
        <w:ind w:left="980" w:hanging="980"/>
        <w:jc w:val="left"/>
        <w:rPr>
          <w:rFonts w:ascii="黑体" w:eastAsia="黑体" w:hAnsi="黑体" w:cs="黑体" w:hint="default"/>
          <w:kern w:val="2"/>
          <w:sz w:val="28"/>
          <w:szCs w:val="28"/>
        </w:rPr>
      </w:pPr>
      <w:r>
        <w:rPr>
          <w:rFonts w:ascii="黑体" w:eastAsia="黑体" w:hAnsi="黑体" w:cs="黑体"/>
          <w:kern w:val="2"/>
          <w:sz w:val="28"/>
          <w:szCs w:val="28"/>
          <w:lang w:val="zh-TW" w:eastAsia="zh-TW"/>
        </w:rPr>
        <w:lastRenderedPageBreak/>
        <w:t>电话：</w:t>
      </w:r>
      <w:r>
        <w:rPr>
          <w:rFonts w:ascii="黑体" w:eastAsia="黑体" w:hAnsi="黑体" w:cs="黑体"/>
          <w:kern w:val="2"/>
          <w:sz w:val="28"/>
          <w:szCs w:val="28"/>
        </w:rPr>
        <w:t xml:space="preserve"> 027-87859015</w:t>
      </w:r>
      <w:r>
        <w:rPr>
          <w:rFonts w:ascii="黑体" w:eastAsia="黑体" w:hAnsi="黑体" w:cs="黑体"/>
          <w:kern w:val="2"/>
          <w:sz w:val="28"/>
          <w:szCs w:val="28"/>
          <w:lang w:val="zh-TW" w:eastAsia="zh-TW"/>
        </w:rPr>
        <w:t>（吴老师</w:t>
      </w:r>
      <w:r>
        <w:rPr>
          <w:rFonts w:ascii="黑体" w:eastAsia="黑体" w:hAnsi="黑体" w:cs="黑体"/>
          <w:kern w:val="2"/>
          <w:sz w:val="28"/>
          <w:szCs w:val="28"/>
        </w:rPr>
        <w:t>/</w:t>
      </w:r>
      <w:r>
        <w:rPr>
          <w:rFonts w:ascii="黑体" w:eastAsia="黑体" w:hAnsi="黑体" w:cs="黑体"/>
          <w:kern w:val="2"/>
          <w:sz w:val="28"/>
          <w:szCs w:val="28"/>
          <w:lang w:val="zh-TW" w:eastAsia="zh-TW"/>
        </w:rPr>
        <w:t>朱老师）；</w:t>
      </w:r>
      <w:r>
        <w:rPr>
          <w:rFonts w:ascii="黑体" w:eastAsia="黑体" w:hAnsi="黑体" w:cs="黑体"/>
          <w:kern w:val="2"/>
          <w:sz w:val="28"/>
          <w:szCs w:val="28"/>
        </w:rPr>
        <w:t>027-87859268</w:t>
      </w:r>
      <w:r>
        <w:rPr>
          <w:rFonts w:ascii="黑体" w:eastAsia="黑体" w:hAnsi="黑体" w:cs="黑体"/>
          <w:kern w:val="2"/>
          <w:sz w:val="28"/>
          <w:szCs w:val="28"/>
          <w:lang w:val="zh-TW" w:eastAsia="zh-TW"/>
        </w:rPr>
        <w:t>（彭老师）；</w:t>
      </w:r>
      <w:r>
        <w:rPr>
          <w:rFonts w:ascii="黑体" w:eastAsia="黑体" w:hAnsi="黑体" w:cs="黑体"/>
          <w:kern w:val="2"/>
          <w:sz w:val="28"/>
          <w:szCs w:val="28"/>
        </w:rPr>
        <w:t>027-87859232</w:t>
      </w:r>
      <w:r>
        <w:rPr>
          <w:rFonts w:ascii="黑体" w:eastAsia="黑体" w:hAnsi="黑体" w:cs="黑体"/>
          <w:kern w:val="2"/>
          <w:sz w:val="28"/>
          <w:szCs w:val="28"/>
          <w:lang w:val="zh-TW" w:eastAsia="zh-TW"/>
        </w:rPr>
        <w:t>（李老师）</w:t>
      </w:r>
    </w:p>
    <w:p w:rsidR="00EA185C" w:rsidRDefault="00DD35F3">
      <w:pPr>
        <w:pStyle w:val="p0"/>
        <w:spacing w:line="276" w:lineRule="auto"/>
        <w:ind w:left="980" w:hanging="980"/>
        <w:jc w:val="left"/>
        <w:rPr>
          <w:rStyle w:val="a6"/>
          <w:rFonts w:ascii="黑体" w:eastAsia="黑体" w:hAnsi="黑体" w:cs="黑体" w:hint="default"/>
          <w:kern w:val="2"/>
          <w:sz w:val="28"/>
          <w:szCs w:val="28"/>
        </w:rPr>
      </w:pPr>
      <w:r>
        <w:rPr>
          <w:rFonts w:ascii="黑体" w:eastAsia="黑体" w:hAnsi="黑体" w:cs="黑体"/>
          <w:kern w:val="2"/>
          <w:sz w:val="28"/>
          <w:szCs w:val="28"/>
          <w:lang w:val="zh-TW" w:eastAsia="zh-TW"/>
        </w:rPr>
        <w:t>邮箱：</w:t>
      </w:r>
      <w:hyperlink r:id="rId7" w:history="1">
        <w:r>
          <w:rPr>
            <w:rStyle w:val="Hyperlink0"/>
          </w:rPr>
          <w:t>studyabroad@whut.edu.cn</w:t>
        </w:r>
      </w:hyperlink>
      <w:r>
        <w:rPr>
          <w:rStyle w:val="a6"/>
          <w:rFonts w:ascii="黑体" w:eastAsia="黑体" w:hAnsi="黑体" w:cs="黑体"/>
          <w:sz w:val="28"/>
          <w:szCs w:val="28"/>
          <w:lang w:val="zh-TW" w:eastAsia="zh-TW"/>
        </w:rPr>
        <w:t>；</w:t>
      </w:r>
      <w:hyperlink r:id="rId8" w:history="1">
        <w:r>
          <w:rPr>
            <w:rStyle w:val="Hyperlink0"/>
          </w:rPr>
          <w:t>ciee@whut.edu.cn</w:t>
        </w:r>
      </w:hyperlink>
      <w:r>
        <w:rPr>
          <w:rStyle w:val="a6"/>
          <w:rFonts w:ascii="黑体" w:eastAsia="黑体" w:hAnsi="黑体" w:cs="黑体"/>
          <w:sz w:val="28"/>
          <w:szCs w:val="28"/>
          <w:lang w:val="zh-TW" w:eastAsia="zh-TW"/>
        </w:rPr>
        <w:t>；</w:t>
      </w:r>
      <w:r>
        <w:rPr>
          <w:rStyle w:val="a6"/>
          <w:rFonts w:ascii="黑体" w:eastAsia="黑体" w:hAnsi="黑体" w:cs="黑体"/>
          <w:sz w:val="28"/>
          <w:szCs w:val="28"/>
          <w:lang w:val="zh-TW" w:eastAsia="zh-TW"/>
        </w:rPr>
        <w:t xml:space="preserve"> </w:t>
      </w:r>
      <w:r>
        <w:rPr>
          <w:rStyle w:val="a6"/>
          <w:rFonts w:ascii="黑体" w:eastAsia="黑体" w:hAnsi="黑体" w:cs="黑体"/>
          <w:sz w:val="28"/>
          <w:szCs w:val="28"/>
        </w:rPr>
        <w:t>zhumeisheng@whut.edu.cn</w:t>
      </w:r>
      <w:r>
        <w:rPr>
          <w:rStyle w:val="a6"/>
          <w:rFonts w:ascii="黑体" w:eastAsia="黑体" w:hAnsi="黑体" w:cs="黑体"/>
          <w:sz w:val="28"/>
          <w:szCs w:val="28"/>
          <w:lang w:val="zh-TW" w:eastAsia="zh-TW"/>
        </w:rPr>
        <w:t>；</w:t>
      </w:r>
      <w:hyperlink r:id="rId9" w:history="1">
        <w:r>
          <w:rPr>
            <w:rStyle w:val="Hyperlink0"/>
          </w:rPr>
          <w:t>zhongfa@whut.edu.cn</w:t>
        </w:r>
      </w:hyperlink>
    </w:p>
    <w:p w:rsidR="00EA185C" w:rsidRDefault="00DD35F3">
      <w:pPr>
        <w:pStyle w:val="p0"/>
        <w:spacing w:line="276" w:lineRule="auto"/>
        <w:jc w:val="left"/>
        <w:rPr>
          <w:rStyle w:val="a6"/>
          <w:rFonts w:ascii="黑体" w:eastAsia="黑体" w:hAnsi="黑体" w:cs="黑体" w:hint="default"/>
          <w:kern w:val="2"/>
          <w:sz w:val="28"/>
          <w:szCs w:val="28"/>
        </w:rPr>
      </w:pPr>
      <w:r>
        <w:rPr>
          <w:rStyle w:val="a6"/>
          <w:rFonts w:ascii="黑体" w:eastAsia="黑体" w:hAnsi="黑体" w:cs="黑体"/>
          <w:kern w:val="2"/>
          <w:sz w:val="28"/>
          <w:szCs w:val="28"/>
          <w:lang w:val="zh-TW" w:eastAsia="zh-TW"/>
        </w:rPr>
        <w:t>网址：</w:t>
      </w:r>
      <w:r>
        <w:rPr>
          <w:rStyle w:val="a6"/>
          <w:rFonts w:ascii="黑体" w:eastAsia="黑体" w:hAnsi="黑体" w:cs="黑体"/>
          <w:kern w:val="2"/>
          <w:sz w:val="28"/>
          <w:szCs w:val="28"/>
        </w:rPr>
        <w:t xml:space="preserve"> ciee.whut.edu.cn</w:t>
      </w:r>
    </w:p>
    <w:p w:rsidR="00EA185C" w:rsidRDefault="00DD35F3">
      <w:pPr>
        <w:pStyle w:val="p0"/>
        <w:spacing w:line="276" w:lineRule="auto"/>
        <w:jc w:val="left"/>
        <w:rPr>
          <w:rStyle w:val="a6"/>
          <w:rFonts w:ascii="黑体" w:eastAsia="黑体" w:hAnsi="黑体" w:cs="黑体" w:hint="default"/>
          <w:kern w:val="2"/>
          <w:sz w:val="24"/>
          <w:szCs w:val="24"/>
        </w:rPr>
      </w:pPr>
      <w:r>
        <w:rPr>
          <w:rStyle w:val="a6"/>
          <w:rFonts w:ascii="黑体" w:eastAsia="黑体" w:hAnsi="黑体" w:cs="黑体"/>
          <w:kern w:val="2"/>
          <w:sz w:val="28"/>
          <w:szCs w:val="28"/>
          <w:lang w:val="zh-TW" w:eastAsia="zh-TW"/>
        </w:rPr>
        <w:t>微信公众号：</w:t>
      </w:r>
      <w:r>
        <w:rPr>
          <w:rStyle w:val="a6"/>
          <w:rFonts w:ascii="黑体" w:eastAsia="黑体" w:hAnsi="黑体" w:cs="黑体"/>
          <w:kern w:val="2"/>
          <w:sz w:val="24"/>
          <w:szCs w:val="24"/>
          <w:lang w:val="zh-TW" w:eastAsia="zh-TW"/>
        </w:rPr>
        <w:t>武汉理工大学留学百科</w:t>
      </w:r>
    </w:p>
    <w:p w:rsidR="00EA185C" w:rsidRDefault="00DD35F3">
      <w:pPr>
        <w:pStyle w:val="p0"/>
        <w:spacing w:line="276" w:lineRule="auto"/>
        <w:jc w:val="center"/>
        <w:rPr>
          <w:rStyle w:val="a6"/>
          <w:rFonts w:ascii="黑体" w:eastAsia="黑体" w:hAnsi="黑体" w:cs="黑体" w:hint="default"/>
          <w:sz w:val="28"/>
          <w:szCs w:val="28"/>
        </w:rPr>
      </w:pPr>
      <w:r>
        <w:rPr>
          <w:rStyle w:val="a6"/>
          <w:rFonts w:ascii="黑体" w:eastAsia="黑体" w:hAnsi="黑体" w:cs="黑体"/>
          <w:noProof/>
          <w:sz w:val="28"/>
          <w:szCs w:val="28"/>
        </w:rPr>
        <w:drawing>
          <wp:inline distT="0" distB="0" distL="0" distR="0">
            <wp:extent cx="1163193" cy="1163193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微信公众号二维码.jpeg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3193" cy="116319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EA185C" w:rsidRDefault="00EA185C">
      <w:pPr>
        <w:pStyle w:val="A5"/>
        <w:widowControl/>
        <w:spacing w:line="276" w:lineRule="auto"/>
      </w:pPr>
    </w:p>
    <w:sectPr w:rsidR="00EA185C" w:rsidSect="00EA185C">
      <w:pgSz w:w="11900" w:h="16840"/>
      <w:pgMar w:top="1440" w:right="1800" w:bottom="284" w:left="1800" w:header="851" w:footer="99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35F3" w:rsidRDefault="00DD35F3" w:rsidP="00EA185C">
      <w:r>
        <w:separator/>
      </w:r>
    </w:p>
  </w:endnote>
  <w:endnote w:type="continuationSeparator" w:id="1">
    <w:p w:rsidR="00DD35F3" w:rsidRDefault="00DD35F3" w:rsidP="00EA18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35F3" w:rsidRDefault="00DD35F3" w:rsidP="00EA185C">
      <w:r>
        <w:separator/>
      </w:r>
    </w:p>
  </w:footnote>
  <w:footnote w:type="continuationSeparator" w:id="1">
    <w:p w:rsidR="00DD35F3" w:rsidRDefault="00DD35F3" w:rsidP="00EA18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41AB2"/>
    <w:multiLevelType w:val="hybridMultilevel"/>
    <w:tmpl w:val="95F443F0"/>
    <w:styleLink w:val="1"/>
    <w:lvl w:ilvl="0" w:tplc="CD943C42">
      <w:start w:val="1"/>
      <w:numFmt w:val="chineseCounting"/>
      <w:suff w:val="nothing"/>
      <w:lvlText w:val="%1."/>
      <w:lvlJc w:val="left"/>
      <w:pPr>
        <w:ind w:left="156" w:hanging="1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B8CBE16">
      <w:start w:val="1"/>
      <w:numFmt w:val="chineseCounting"/>
      <w:suff w:val="nothing"/>
      <w:lvlText w:val="%2."/>
      <w:lvlJc w:val="left"/>
      <w:pPr>
        <w:ind w:left="156" w:hanging="1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1B6F2F8">
      <w:start w:val="1"/>
      <w:numFmt w:val="chineseCounting"/>
      <w:suff w:val="nothing"/>
      <w:lvlText w:val="%3."/>
      <w:lvlJc w:val="left"/>
      <w:pPr>
        <w:ind w:left="156" w:hanging="1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75CF81C">
      <w:start w:val="1"/>
      <w:numFmt w:val="chineseCounting"/>
      <w:suff w:val="nothing"/>
      <w:lvlText w:val="%4."/>
      <w:lvlJc w:val="left"/>
      <w:pPr>
        <w:ind w:left="156" w:hanging="1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782770">
      <w:start w:val="1"/>
      <w:numFmt w:val="chineseCounting"/>
      <w:suff w:val="nothing"/>
      <w:lvlText w:val="%5."/>
      <w:lvlJc w:val="left"/>
      <w:pPr>
        <w:ind w:left="156" w:hanging="1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77ABAC2">
      <w:start w:val="1"/>
      <w:numFmt w:val="chineseCounting"/>
      <w:suff w:val="nothing"/>
      <w:lvlText w:val="%6."/>
      <w:lvlJc w:val="left"/>
      <w:pPr>
        <w:ind w:left="156" w:hanging="1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02A141E">
      <w:start w:val="1"/>
      <w:numFmt w:val="chineseCounting"/>
      <w:suff w:val="nothing"/>
      <w:lvlText w:val="%7."/>
      <w:lvlJc w:val="left"/>
      <w:pPr>
        <w:ind w:left="156" w:hanging="1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00E0396">
      <w:start w:val="1"/>
      <w:numFmt w:val="chineseCounting"/>
      <w:suff w:val="nothing"/>
      <w:lvlText w:val="%8."/>
      <w:lvlJc w:val="left"/>
      <w:pPr>
        <w:ind w:left="156" w:hanging="1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01E7506">
      <w:start w:val="1"/>
      <w:numFmt w:val="chineseCounting"/>
      <w:suff w:val="nothing"/>
      <w:lvlText w:val="%9."/>
      <w:lvlJc w:val="left"/>
      <w:pPr>
        <w:ind w:left="156" w:hanging="1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10AB2FB5"/>
    <w:multiLevelType w:val="hybridMultilevel"/>
    <w:tmpl w:val="EEF8664C"/>
    <w:styleLink w:val="3"/>
    <w:lvl w:ilvl="0" w:tplc="CE284EE8">
      <w:start w:val="1"/>
      <w:numFmt w:val="bullet"/>
      <w:lvlText w:val="★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1" w:tplc="73365FFE">
      <w:start w:val="1"/>
      <w:numFmt w:val="bullet"/>
      <w:lvlText w:val="■"/>
      <w:lvlJc w:val="left"/>
      <w:pPr>
        <w:ind w:left="8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1494BE">
      <w:start w:val="1"/>
      <w:numFmt w:val="bullet"/>
      <w:lvlText w:val="◆"/>
      <w:lvlJc w:val="left"/>
      <w:pPr>
        <w:ind w:left="12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0AF1E6">
      <w:start w:val="1"/>
      <w:numFmt w:val="bullet"/>
      <w:lvlText w:val="●"/>
      <w:lvlJc w:val="left"/>
      <w:pPr>
        <w:ind w:left="1680" w:hanging="4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B68C108">
      <w:start w:val="1"/>
      <w:numFmt w:val="bullet"/>
      <w:lvlText w:val="■"/>
      <w:lvlJc w:val="left"/>
      <w:pPr>
        <w:ind w:left="210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7EAB220">
      <w:start w:val="1"/>
      <w:numFmt w:val="bullet"/>
      <w:lvlText w:val="◆"/>
      <w:lvlJc w:val="left"/>
      <w:pPr>
        <w:ind w:left="25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6B2D380">
      <w:start w:val="1"/>
      <w:numFmt w:val="bullet"/>
      <w:lvlText w:val="●"/>
      <w:lvlJc w:val="left"/>
      <w:pPr>
        <w:ind w:left="2940" w:hanging="4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82A5478">
      <w:start w:val="1"/>
      <w:numFmt w:val="bullet"/>
      <w:lvlText w:val="■"/>
      <w:lvlJc w:val="left"/>
      <w:pPr>
        <w:ind w:left="33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0B66C12">
      <w:start w:val="1"/>
      <w:numFmt w:val="bullet"/>
      <w:lvlText w:val="◆"/>
      <w:lvlJc w:val="left"/>
      <w:pPr>
        <w:ind w:left="378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290A2C25"/>
    <w:multiLevelType w:val="hybridMultilevel"/>
    <w:tmpl w:val="95F443F0"/>
    <w:numStyleLink w:val="1"/>
  </w:abstractNum>
  <w:abstractNum w:abstractNumId="3">
    <w:nsid w:val="3AB20102"/>
    <w:multiLevelType w:val="hybridMultilevel"/>
    <w:tmpl w:val="ACA49ECA"/>
    <w:styleLink w:val="2"/>
    <w:lvl w:ilvl="0" w:tplc="4DE81162">
      <w:start w:val="1"/>
      <w:numFmt w:val="chineseCounting"/>
      <w:suff w:val="nothing"/>
      <w:lvlText w:val="%1."/>
      <w:lvlJc w:val="left"/>
      <w:pPr>
        <w:ind w:left="156" w:hanging="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5382942">
      <w:start w:val="1"/>
      <w:numFmt w:val="chineseCounting"/>
      <w:suff w:val="nothing"/>
      <w:lvlText w:val="%2."/>
      <w:lvlJc w:val="left"/>
      <w:pPr>
        <w:ind w:left="156" w:hanging="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EDE02F8">
      <w:start w:val="1"/>
      <w:numFmt w:val="chineseCounting"/>
      <w:suff w:val="nothing"/>
      <w:lvlText w:val="%3."/>
      <w:lvlJc w:val="left"/>
      <w:pPr>
        <w:ind w:left="156" w:hanging="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C0FAEC">
      <w:start w:val="1"/>
      <w:numFmt w:val="chineseCounting"/>
      <w:suff w:val="nothing"/>
      <w:lvlText w:val="%4."/>
      <w:lvlJc w:val="left"/>
      <w:pPr>
        <w:ind w:left="156" w:hanging="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945688">
      <w:start w:val="1"/>
      <w:numFmt w:val="chineseCounting"/>
      <w:suff w:val="nothing"/>
      <w:lvlText w:val="%5."/>
      <w:lvlJc w:val="left"/>
      <w:pPr>
        <w:ind w:left="156" w:hanging="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462E18">
      <w:start w:val="1"/>
      <w:numFmt w:val="chineseCounting"/>
      <w:suff w:val="nothing"/>
      <w:lvlText w:val="%6."/>
      <w:lvlJc w:val="left"/>
      <w:pPr>
        <w:ind w:left="156" w:hanging="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F651F0">
      <w:start w:val="1"/>
      <w:numFmt w:val="chineseCounting"/>
      <w:suff w:val="nothing"/>
      <w:lvlText w:val="%7."/>
      <w:lvlJc w:val="left"/>
      <w:pPr>
        <w:ind w:left="156" w:hanging="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D62C8AE">
      <w:start w:val="1"/>
      <w:numFmt w:val="chineseCounting"/>
      <w:suff w:val="nothing"/>
      <w:lvlText w:val="%8."/>
      <w:lvlJc w:val="left"/>
      <w:pPr>
        <w:ind w:left="156" w:hanging="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2183496">
      <w:start w:val="1"/>
      <w:numFmt w:val="chineseCounting"/>
      <w:suff w:val="nothing"/>
      <w:lvlText w:val="%9."/>
      <w:lvlJc w:val="left"/>
      <w:pPr>
        <w:ind w:left="156" w:hanging="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64C51D2F"/>
    <w:multiLevelType w:val="hybridMultilevel"/>
    <w:tmpl w:val="EEF8664C"/>
    <w:numStyleLink w:val="3"/>
  </w:abstractNum>
  <w:abstractNum w:abstractNumId="5">
    <w:nsid w:val="75633498"/>
    <w:multiLevelType w:val="hybridMultilevel"/>
    <w:tmpl w:val="ACA49ECA"/>
    <w:numStyleLink w:val="2"/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5"/>
    <w:lvlOverride w:ilvl="0">
      <w:startOverride w:val="4"/>
    </w:lvlOverride>
  </w:num>
  <w:num w:numId="6">
    <w:abstractNumId w:val="1"/>
  </w:num>
  <w:num w:numId="7">
    <w:abstractNumId w:val="4"/>
  </w:num>
  <w:num w:numId="8">
    <w:abstractNumId w:val="5"/>
    <w:lvlOverride w:ilvl="0">
      <w:startOverride w:val="5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A185C"/>
    <w:rsid w:val="00D156C7"/>
    <w:rsid w:val="00DD35F3"/>
    <w:rsid w:val="00EA1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A185C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A185C"/>
    <w:rPr>
      <w:u w:val="single"/>
    </w:rPr>
  </w:style>
  <w:style w:type="table" w:customStyle="1" w:styleId="TableNormal">
    <w:name w:val="Table Normal"/>
    <w:rsid w:val="00EA18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rsid w:val="00EA185C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customStyle="1" w:styleId="A5">
    <w:name w:val="正文 A"/>
    <w:rsid w:val="00EA185C"/>
    <w:pPr>
      <w:widowControl w:val="0"/>
      <w:jc w:val="both"/>
    </w:pPr>
    <w:rPr>
      <w:rFonts w:eastAsia="Arial Unicode MS" w:cs="Arial Unicode MS"/>
      <w:color w:val="000000"/>
      <w:kern w:val="2"/>
      <w:sz w:val="32"/>
      <w:szCs w:val="32"/>
      <w:u w:color="000000"/>
    </w:rPr>
  </w:style>
  <w:style w:type="numbering" w:customStyle="1" w:styleId="1">
    <w:name w:val="已导入的样式“1”"/>
    <w:rsid w:val="00EA185C"/>
    <w:pPr>
      <w:numPr>
        <w:numId w:val="1"/>
      </w:numPr>
    </w:pPr>
  </w:style>
  <w:style w:type="numbering" w:customStyle="1" w:styleId="2">
    <w:name w:val="已导入的样式“2”"/>
    <w:rsid w:val="00EA185C"/>
    <w:pPr>
      <w:numPr>
        <w:numId w:val="3"/>
      </w:numPr>
    </w:pPr>
  </w:style>
  <w:style w:type="numbering" w:customStyle="1" w:styleId="3">
    <w:name w:val="已导入的样式“3”"/>
    <w:rsid w:val="00EA185C"/>
    <w:pPr>
      <w:numPr>
        <w:numId w:val="6"/>
      </w:numPr>
    </w:pPr>
  </w:style>
  <w:style w:type="paragraph" w:customStyle="1" w:styleId="p0">
    <w:name w:val="p0"/>
    <w:rsid w:val="00EA185C"/>
    <w:pPr>
      <w:jc w:val="both"/>
    </w:pPr>
    <w:rPr>
      <w:rFonts w:ascii="Arial Unicode MS" w:eastAsia="Times New Roman" w:hAnsi="Arial Unicode MS" w:cs="Arial Unicode MS" w:hint="eastAsia"/>
      <w:color w:val="000000"/>
      <w:sz w:val="21"/>
      <w:szCs w:val="21"/>
      <w:u w:color="000000"/>
    </w:rPr>
  </w:style>
  <w:style w:type="character" w:customStyle="1" w:styleId="a6">
    <w:name w:val="无"/>
    <w:rsid w:val="00EA185C"/>
  </w:style>
  <w:style w:type="character" w:customStyle="1" w:styleId="Hyperlink0">
    <w:name w:val="Hyperlink.0"/>
    <w:basedOn w:val="a6"/>
    <w:rsid w:val="00EA185C"/>
    <w:rPr>
      <w:rFonts w:ascii="黑体" w:eastAsia="黑体" w:hAnsi="黑体" w:cs="黑体"/>
      <w:color w:val="000000"/>
      <w:sz w:val="28"/>
      <w:szCs w:val="28"/>
      <w:u w:val="none" w:color="000000"/>
      <w:lang w:val="en-US"/>
    </w:rPr>
  </w:style>
  <w:style w:type="paragraph" w:styleId="a7">
    <w:name w:val="header"/>
    <w:basedOn w:val="a"/>
    <w:link w:val="Char"/>
    <w:uiPriority w:val="99"/>
    <w:semiHidden/>
    <w:unhideWhenUsed/>
    <w:rsid w:val="00D156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semiHidden/>
    <w:rsid w:val="00D156C7"/>
    <w:rPr>
      <w:sz w:val="18"/>
      <w:szCs w:val="18"/>
      <w:lang w:eastAsia="en-US"/>
    </w:rPr>
  </w:style>
  <w:style w:type="paragraph" w:styleId="a8">
    <w:name w:val="footer"/>
    <w:basedOn w:val="a"/>
    <w:link w:val="Char0"/>
    <w:uiPriority w:val="99"/>
    <w:semiHidden/>
    <w:unhideWhenUsed/>
    <w:rsid w:val="00D156C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semiHidden/>
    <w:rsid w:val="00D156C7"/>
    <w:rPr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ee@whut.edu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udyabroad@whut.edu.c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mailto:zhongfa@whut.edu.cn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用户</cp:lastModifiedBy>
  <cp:revision>2</cp:revision>
  <dcterms:created xsi:type="dcterms:W3CDTF">2020-03-02T02:09:00Z</dcterms:created>
  <dcterms:modified xsi:type="dcterms:W3CDTF">2020-03-02T02:10:00Z</dcterms:modified>
</cp:coreProperties>
</file>