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FB" w:rsidRDefault="00A37842" w:rsidP="00CF12F8">
      <w:pPr>
        <w:pStyle w:val="A5"/>
        <w:spacing w:line="360" w:lineRule="auto"/>
        <w:jc w:val="center"/>
        <w:rPr>
          <w:rFonts w:ascii="黑体" w:eastAsia="黑体" w:hAnsi="黑体" w:cs="黑体" w:hint="default"/>
          <w:b/>
          <w:bCs/>
          <w:lang w:val="zh-TW" w:eastAsia="zh-TW"/>
        </w:rPr>
      </w:pPr>
      <w:r>
        <w:rPr>
          <w:rFonts w:ascii="黑体" w:eastAsia="黑体" w:hAnsi="黑体" w:cs="黑体"/>
          <w:b/>
          <w:bCs/>
          <w:lang w:val="zh-TW" w:eastAsia="zh-TW"/>
        </w:rPr>
        <w:t>武汉理工大学与英国创意艺术大学</w:t>
      </w:r>
    </w:p>
    <w:p w:rsidR="00BC32FB" w:rsidRDefault="00F72F2D" w:rsidP="00CF12F8">
      <w:pPr>
        <w:pStyle w:val="A5"/>
        <w:spacing w:line="360" w:lineRule="auto"/>
        <w:jc w:val="center"/>
        <w:rPr>
          <w:rFonts w:ascii="黑体" w:eastAsia="黑体" w:hAnsi="黑体" w:cs="黑体" w:hint="default"/>
          <w:b/>
          <w:bCs/>
          <w:lang w:val="zh-TW" w:eastAsia="zh-TW"/>
        </w:rPr>
      </w:pPr>
      <w:r>
        <w:rPr>
          <w:rFonts w:ascii="黑体" w:eastAsia="黑体" w:hAnsi="黑体"/>
          <w:b/>
          <w:bCs/>
        </w:rPr>
        <w:t>学位</w:t>
      </w:r>
      <w:r w:rsidR="00A37842">
        <w:rPr>
          <w:rFonts w:ascii="黑体" w:eastAsia="黑体" w:hAnsi="黑体" w:cs="黑体"/>
          <w:b/>
          <w:bCs/>
          <w:lang w:val="zh-TW" w:eastAsia="zh-TW"/>
        </w:rPr>
        <w:t>项目介绍</w:t>
      </w:r>
    </w:p>
    <w:p w:rsidR="00BC32FB" w:rsidRDefault="00BC32FB" w:rsidP="00CF12F8">
      <w:pPr>
        <w:pStyle w:val="A5"/>
        <w:spacing w:line="360" w:lineRule="auto"/>
        <w:jc w:val="center"/>
        <w:rPr>
          <w:rFonts w:ascii="黑体" w:eastAsia="黑体" w:hAnsi="黑体" w:cs="黑体" w:hint="default"/>
          <w:b/>
          <w:bCs/>
          <w:sz w:val="28"/>
          <w:szCs w:val="28"/>
        </w:rPr>
      </w:pPr>
    </w:p>
    <w:p w:rsidR="00BC32FB" w:rsidRDefault="00A37842" w:rsidP="00CF12F8">
      <w:pPr>
        <w:pStyle w:val="A5"/>
        <w:numPr>
          <w:ilvl w:val="0"/>
          <w:numId w:val="2"/>
        </w:numPr>
        <w:spacing w:line="360" w:lineRule="auto"/>
        <w:rPr>
          <w:rFonts w:ascii="黑体" w:eastAsia="黑体" w:hAnsi="黑体" w:cs="黑体" w:hint="default"/>
          <w:b/>
          <w:bCs/>
          <w:sz w:val="28"/>
          <w:szCs w:val="28"/>
          <w:lang w:val="zh-TW" w:eastAsia="zh-TW"/>
        </w:rPr>
      </w:pPr>
      <w:r>
        <w:rPr>
          <w:rFonts w:ascii="黑体" w:eastAsia="黑体" w:hAnsi="黑体" w:cs="黑体"/>
          <w:b/>
          <w:bCs/>
          <w:sz w:val="28"/>
          <w:szCs w:val="28"/>
          <w:lang w:val="zh-TW" w:eastAsia="zh-TW"/>
        </w:rPr>
        <w:t>项目简介</w:t>
      </w:r>
    </w:p>
    <w:p w:rsidR="00BC32FB" w:rsidRDefault="00A37842" w:rsidP="00CF12F8">
      <w:pPr>
        <w:pStyle w:val="A5"/>
        <w:spacing w:line="360" w:lineRule="auto"/>
        <w:ind w:firstLine="560"/>
        <w:rPr>
          <w:rFonts w:ascii="黑体" w:eastAsia="黑体" w:hAnsi="黑体" w:cs="黑体" w:hint="default"/>
          <w:sz w:val="28"/>
          <w:szCs w:val="28"/>
        </w:rPr>
      </w:pPr>
      <w:r>
        <w:rPr>
          <w:rFonts w:ascii="黑体" w:eastAsia="黑体" w:hAnsi="黑体" w:cs="黑体"/>
          <w:sz w:val="28"/>
          <w:szCs w:val="28"/>
          <w:lang w:val="zh-TW" w:eastAsia="zh-TW"/>
        </w:rPr>
        <w:t>根据武汉理工大学与英国创意艺术大学（</w:t>
      </w:r>
      <w:r>
        <w:rPr>
          <w:rFonts w:ascii="黑体" w:eastAsia="黑体" w:hAnsi="黑体" w:cs="黑体"/>
          <w:sz w:val="28"/>
          <w:szCs w:val="28"/>
        </w:rPr>
        <w:t>University for the Creative Arts,</w:t>
      </w:r>
      <w:r>
        <w:rPr>
          <w:rFonts w:ascii="黑体" w:eastAsia="黑体" w:hAnsi="黑体" w:cs="黑体"/>
          <w:sz w:val="28"/>
          <w:szCs w:val="28"/>
          <w:lang w:val="zh-TW" w:eastAsia="zh-TW"/>
        </w:rPr>
        <w:t xml:space="preserve">简称： </w:t>
      </w:r>
      <w:r>
        <w:rPr>
          <w:rFonts w:ascii="黑体" w:eastAsia="黑体" w:hAnsi="黑体" w:cs="黑体"/>
          <w:sz w:val="28"/>
          <w:szCs w:val="28"/>
        </w:rPr>
        <w:t>UCA</w:t>
      </w:r>
      <w:r>
        <w:rPr>
          <w:rFonts w:ascii="黑体" w:eastAsia="黑体" w:hAnsi="黑体" w:cs="黑体"/>
          <w:sz w:val="28"/>
          <w:szCs w:val="28"/>
          <w:lang w:val="zh-TW" w:eastAsia="zh-TW"/>
        </w:rPr>
        <w:t>）签订的校际合作交流协议，我校可选派优秀学生于</w:t>
      </w:r>
      <w:r>
        <w:rPr>
          <w:rFonts w:ascii="黑体" w:eastAsia="黑体" w:hAnsi="黑体" w:cs="黑体"/>
          <w:sz w:val="28"/>
          <w:szCs w:val="28"/>
        </w:rPr>
        <w:t>2020</w:t>
      </w:r>
      <w:r>
        <w:rPr>
          <w:rFonts w:ascii="黑体" w:eastAsia="黑体" w:hAnsi="黑体" w:cs="黑体"/>
          <w:sz w:val="28"/>
          <w:szCs w:val="28"/>
          <w:lang w:val="zh-TW" w:eastAsia="zh-TW"/>
        </w:rPr>
        <w:t>年前往该校交流学习。</w:t>
      </w:r>
    </w:p>
    <w:p w:rsidR="00BC32FB" w:rsidRDefault="00A37842" w:rsidP="00CF12F8">
      <w:pPr>
        <w:pStyle w:val="A5"/>
        <w:spacing w:line="360" w:lineRule="auto"/>
        <w:rPr>
          <w:rFonts w:ascii="黑体" w:eastAsia="黑体" w:hAnsi="黑体" w:cs="黑体" w:hint="default"/>
          <w:sz w:val="28"/>
          <w:szCs w:val="28"/>
        </w:rPr>
      </w:pPr>
      <w:r>
        <w:rPr>
          <w:rFonts w:ascii="黑体" w:eastAsia="黑体" w:hAnsi="黑体" w:cs="黑体"/>
          <w:sz w:val="28"/>
          <w:szCs w:val="28"/>
        </w:rPr>
        <w:t>1</w:t>
      </w:r>
      <w:r>
        <w:rPr>
          <w:rFonts w:ascii="黑体" w:eastAsia="黑体" w:hAnsi="黑体" w:cs="黑体"/>
          <w:sz w:val="28"/>
          <w:szCs w:val="28"/>
          <w:lang w:val="zh-TW" w:eastAsia="zh-TW"/>
        </w:rPr>
        <w:t>、</w:t>
      </w:r>
      <w:r>
        <w:rPr>
          <w:rFonts w:ascii="黑体" w:eastAsia="黑体" w:hAnsi="黑体" w:cs="黑体"/>
          <w:sz w:val="28"/>
          <w:szCs w:val="28"/>
        </w:rPr>
        <w:t>“2+2”</w:t>
      </w:r>
      <w:r>
        <w:rPr>
          <w:rFonts w:ascii="黑体" w:eastAsia="黑体" w:hAnsi="黑体" w:cs="黑体"/>
          <w:sz w:val="28"/>
          <w:szCs w:val="28"/>
          <w:lang w:val="zh-TW" w:eastAsia="zh-TW"/>
        </w:rPr>
        <w:t>双学位项目：我校学生完成</w:t>
      </w:r>
      <w:r>
        <w:rPr>
          <w:rFonts w:ascii="黑体" w:eastAsia="黑体" w:hAnsi="黑体" w:cs="黑体"/>
          <w:sz w:val="28"/>
          <w:szCs w:val="28"/>
        </w:rPr>
        <w:t>2</w:t>
      </w:r>
      <w:r>
        <w:rPr>
          <w:rFonts w:ascii="黑体" w:eastAsia="黑体" w:hAnsi="黑体" w:cs="黑体"/>
          <w:sz w:val="28"/>
          <w:szCs w:val="28"/>
          <w:lang w:val="zh-TW" w:eastAsia="zh-TW"/>
        </w:rPr>
        <w:t>年本科学习后，符合条件者可申请赴</w:t>
      </w:r>
      <w:r>
        <w:rPr>
          <w:rFonts w:ascii="黑体" w:eastAsia="黑体" w:hAnsi="黑体" w:cs="黑体"/>
          <w:sz w:val="28"/>
          <w:szCs w:val="28"/>
        </w:rPr>
        <w:t>UCA</w:t>
      </w:r>
      <w:r>
        <w:rPr>
          <w:rFonts w:ascii="黑体" w:eastAsia="黑体" w:hAnsi="黑体" w:cs="黑体"/>
          <w:sz w:val="28"/>
          <w:szCs w:val="28"/>
          <w:lang w:val="zh-TW" w:eastAsia="zh-TW"/>
        </w:rPr>
        <w:t>进行为期</w:t>
      </w:r>
      <w:r>
        <w:rPr>
          <w:rFonts w:ascii="黑体" w:eastAsia="黑体" w:hAnsi="黑体" w:cs="黑体"/>
          <w:sz w:val="28"/>
          <w:szCs w:val="28"/>
        </w:rPr>
        <w:t>2</w:t>
      </w:r>
      <w:r>
        <w:rPr>
          <w:rFonts w:ascii="黑体" w:eastAsia="黑体" w:hAnsi="黑体" w:cs="黑体"/>
          <w:sz w:val="28"/>
          <w:szCs w:val="28"/>
          <w:lang w:val="zh-TW" w:eastAsia="zh-TW"/>
        </w:rPr>
        <w:t>年的学习，完成该校毕业所需学分后，成绩合格者获得我校本科学位及英国创意艺术大学学士学位。</w:t>
      </w:r>
    </w:p>
    <w:p w:rsidR="00BC32FB" w:rsidRDefault="00A37842" w:rsidP="00CF12F8">
      <w:pPr>
        <w:pStyle w:val="A5"/>
        <w:spacing w:line="360" w:lineRule="auto"/>
        <w:rPr>
          <w:rFonts w:ascii="黑体" w:eastAsia="黑体" w:hAnsi="黑体" w:cs="黑体" w:hint="default"/>
          <w:sz w:val="28"/>
          <w:szCs w:val="28"/>
        </w:rPr>
      </w:pPr>
      <w:r>
        <w:rPr>
          <w:rFonts w:ascii="黑体" w:eastAsia="黑体" w:hAnsi="黑体" w:cs="黑体"/>
          <w:sz w:val="28"/>
          <w:szCs w:val="28"/>
        </w:rPr>
        <w:t>2</w:t>
      </w:r>
      <w:r>
        <w:rPr>
          <w:rFonts w:ascii="黑体" w:eastAsia="黑体" w:hAnsi="黑体" w:cs="黑体"/>
          <w:sz w:val="28"/>
          <w:szCs w:val="28"/>
          <w:lang w:val="zh-TW" w:eastAsia="zh-TW"/>
        </w:rPr>
        <w:t>、</w:t>
      </w:r>
      <w:r>
        <w:rPr>
          <w:rFonts w:ascii="黑体" w:eastAsia="黑体" w:hAnsi="黑体" w:cs="黑体"/>
          <w:sz w:val="28"/>
          <w:szCs w:val="28"/>
        </w:rPr>
        <w:t>“3+1”</w:t>
      </w:r>
      <w:r>
        <w:rPr>
          <w:rFonts w:ascii="黑体" w:eastAsia="黑体" w:hAnsi="黑体" w:cs="黑体"/>
          <w:sz w:val="28"/>
          <w:szCs w:val="28"/>
          <w:lang w:val="zh-TW" w:eastAsia="zh-TW"/>
        </w:rPr>
        <w:t>双学位项目：我校学生完成</w:t>
      </w:r>
      <w:r>
        <w:rPr>
          <w:rFonts w:ascii="黑体" w:eastAsia="黑体" w:hAnsi="黑体" w:cs="黑体"/>
          <w:sz w:val="28"/>
          <w:szCs w:val="28"/>
        </w:rPr>
        <w:t>3</w:t>
      </w:r>
      <w:r>
        <w:rPr>
          <w:rFonts w:ascii="黑体" w:eastAsia="黑体" w:hAnsi="黑体" w:cs="黑体"/>
          <w:sz w:val="28"/>
          <w:szCs w:val="28"/>
          <w:lang w:val="zh-TW" w:eastAsia="zh-TW"/>
        </w:rPr>
        <w:t>年本科学习后，符合条件者可申请赴</w:t>
      </w:r>
      <w:r>
        <w:rPr>
          <w:rFonts w:ascii="黑体" w:eastAsia="黑体" w:hAnsi="黑体" w:cs="黑体"/>
          <w:sz w:val="28"/>
          <w:szCs w:val="28"/>
        </w:rPr>
        <w:t>UCA</w:t>
      </w:r>
      <w:r>
        <w:rPr>
          <w:rFonts w:ascii="黑体" w:eastAsia="黑体" w:hAnsi="黑体" w:cs="黑体"/>
          <w:sz w:val="28"/>
          <w:szCs w:val="28"/>
          <w:lang w:val="zh-TW" w:eastAsia="zh-TW"/>
        </w:rPr>
        <w:t>进行为期</w:t>
      </w:r>
      <w:r>
        <w:rPr>
          <w:rFonts w:ascii="黑体" w:eastAsia="黑体" w:hAnsi="黑体" w:cs="黑体"/>
          <w:sz w:val="28"/>
          <w:szCs w:val="28"/>
        </w:rPr>
        <w:t>1</w:t>
      </w:r>
      <w:r>
        <w:rPr>
          <w:rFonts w:ascii="黑体" w:eastAsia="黑体" w:hAnsi="黑体" w:cs="黑体"/>
          <w:sz w:val="28"/>
          <w:szCs w:val="28"/>
          <w:lang w:val="zh-TW" w:eastAsia="zh-TW"/>
        </w:rPr>
        <w:t>年的学习，完成该校毕业所需学分后，成绩合格者获得我校本科学位及英国创意艺术大学学士学位。</w:t>
      </w:r>
    </w:p>
    <w:p w:rsidR="00BC32FB" w:rsidRDefault="00CF12F8" w:rsidP="00CF12F8">
      <w:pPr>
        <w:pStyle w:val="A5"/>
        <w:spacing w:line="360" w:lineRule="auto"/>
        <w:rPr>
          <w:rFonts w:ascii="黑体" w:eastAsia="黑体" w:hAnsi="黑体" w:cs="黑体" w:hint="default"/>
          <w:b/>
          <w:bCs/>
          <w:sz w:val="28"/>
          <w:szCs w:val="28"/>
        </w:rPr>
      </w:pPr>
      <w:r>
        <w:rPr>
          <w:rFonts w:ascii="黑体" w:eastAsia="黑体" w:hAnsi="黑体" w:cs="黑体"/>
          <w:sz w:val="28"/>
          <w:szCs w:val="28"/>
        </w:rPr>
        <w:t>3</w:t>
      </w:r>
      <w:r w:rsidR="00A37842">
        <w:rPr>
          <w:rFonts w:ascii="黑体" w:eastAsia="黑体" w:hAnsi="黑体" w:cs="黑体"/>
          <w:sz w:val="28"/>
          <w:szCs w:val="28"/>
          <w:lang w:val="zh-TW" w:eastAsia="zh-TW"/>
        </w:rPr>
        <w:t>、</w:t>
      </w:r>
      <w:r w:rsidR="00A37842">
        <w:rPr>
          <w:rFonts w:ascii="黑体" w:eastAsia="黑体" w:hAnsi="黑体" w:cs="黑体"/>
          <w:sz w:val="28"/>
          <w:szCs w:val="28"/>
        </w:rPr>
        <w:t>“4+1”</w:t>
      </w:r>
      <w:r>
        <w:rPr>
          <w:rFonts w:ascii="黑体" w:eastAsia="黑体" w:hAnsi="黑体" w:cs="黑体"/>
          <w:sz w:val="28"/>
          <w:szCs w:val="28"/>
          <w:lang w:val="zh-TW"/>
        </w:rPr>
        <w:t>本升硕</w:t>
      </w:r>
      <w:r w:rsidR="00A37842">
        <w:rPr>
          <w:rFonts w:ascii="黑体" w:eastAsia="黑体" w:hAnsi="黑体" w:cs="黑体"/>
          <w:sz w:val="28"/>
          <w:szCs w:val="28"/>
          <w:lang w:val="zh-TW" w:eastAsia="zh-TW"/>
        </w:rPr>
        <w:t>项目：我校学生完成</w:t>
      </w:r>
      <w:r w:rsidR="00A37842">
        <w:rPr>
          <w:rFonts w:ascii="黑体" w:eastAsia="黑体" w:hAnsi="黑体" w:cs="黑体"/>
          <w:sz w:val="28"/>
          <w:szCs w:val="28"/>
        </w:rPr>
        <w:t>4</w:t>
      </w:r>
      <w:r w:rsidR="00A37842">
        <w:rPr>
          <w:rFonts w:ascii="黑体" w:eastAsia="黑体" w:hAnsi="黑体" w:cs="黑体"/>
          <w:sz w:val="28"/>
          <w:szCs w:val="28"/>
          <w:lang w:val="zh-TW" w:eastAsia="zh-TW"/>
        </w:rPr>
        <w:t>年本科学习后，符合条件者可申请赴</w:t>
      </w:r>
      <w:r w:rsidR="00A37842">
        <w:rPr>
          <w:rFonts w:ascii="黑体" w:eastAsia="黑体" w:hAnsi="黑体" w:cs="黑体"/>
          <w:sz w:val="28"/>
          <w:szCs w:val="28"/>
        </w:rPr>
        <w:t>UCA</w:t>
      </w:r>
      <w:r w:rsidR="00A37842">
        <w:rPr>
          <w:rFonts w:ascii="黑体" w:eastAsia="黑体" w:hAnsi="黑体" w:cs="黑体"/>
          <w:sz w:val="28"/>
          <w:szCs w:val="28"/>
          <w:lang w:val="zh-TW" w:eastAsia="zh-TW"/>
        </w:rPr>
        <w:t>进行为期</w:t>
      </w:r>
      <w:r w:rsidR="00A37842">
        <w:rPr>
          <w:rFonts w:ascii="黑体" w:eastAsia="黑体" w:hAnsi="黑体" w:cs="黑体"/>
          <w:sz w:val="28"/>
          <w:szCs w:val="28"/>
        </w:rPr>
        <w:t>1</w:t>
      </w:r>
      <w:r w:rsidR="00A37842">
        <w:rPr>
          <w:rFonts w:ascii="黑体" w:eastAsia="黑体" w:hAnsi="黑体" w:cs="黑体"/>
          <w:sz w:val="28"/>
          <w:szCs w:val="28"/>
          <w:lang w:val="zh-TW" w:eastAsia="zh-TW"/>
        </w:rPr>
        <w:t>年的学习，完成该校毕业所需学分后，成绩合格者获得英国创意艺术大学硕士学位。</w:t>
      </w:r>
    </w:p>
    <w:p w:rsidR="00BC32FB" w:rsidRDefault="00BC32FB" w:rsidP="00CF12F8">
      <w:pPr>
        <w:pStyle w:val="A5"/>
        <w:spacing w:line="360" w:lineRule="auto"/>
        <w:jc w:val="left"/>
        <w:rPr>
          <w:rFonts w:ascii="黑体" w:eastAsia="黑体" w:hAnsi="黑体" w:cs="黑体" w:hint="default"/>
          <w:sz w:val="28"/>
          <w:szCs w:val="28"/>
        </w:rPr>
      </w:pPr>
    </w:p>
    <w:p w:rsidR="00BC32FB" w:rsidRDefault="00A37842" w:rsidP="00CF12F8">
      <w:pPr>
        <w:pStyle w:val="A5"/>
        <w:numPr>
          <w:ilvl w:val="0"/>
          <w:numId w:val="2"/>
        </w:numPr>
        <w:spacing w:line="360" w:lineRule="auto"/>
        <w:rPr>
          <w:rFonts w:ascii="黑体" w:eastAsia="黑体" w:hAnsi="黑体" w:cs="黑体" w:hint="default"/>
          <w:b/>
          <w:bCs/>
          <w:sz w:val="28"/>
          <w:szCs w:val="28"/>
          <w:lang w:val="zh-TW" w:eastAsia="zh-TW"/>
        </w:rPr>
      </w:pPr>
      <w:r>
        <w:rPr>
          <w:rFonts w:ascii="黑体" w:eastAsia="黑体" w:hAnsi="黑体" w:cs="黑体"/>
          <w:b/>
          <w:bCs/>
          <w:sz w:val="28"/>
          <w:szCs w:val="28"/>
          <w:lang w:val="zh-TW" w:eastAsia="zh-TW"/>
        </w:rPr>
        <w:t>选拔对象及名额</w:t>
      </w:r>
    </w:p>
    <w:p w:rsidR="00BC32FB" w:rsidRDefault="00A37842" w:rsidP="00CF12F8">
      <w:pPr>
        <w:pStyle w:val="A5"/>
        <w:numPr>
          <w:ilvl w:val="0"/>
          <w:numId w:val="4"/>
        </w:numPr>
        <w:spacing w:line="360" w:lineRule="auto"/>
        <w:rPr>
          <w:rFonts w:ascii="黑体" w:eastAsia="黑体" w:hAnsi="黑体" w:cs="黑体" w:hint="default"/>
          <w:sz w:val="28"/>
          <w:szCs w:val="28"/>
          <w:lang w:val="zh-TW" w:eastAsia="zh-TW"/>
        </w:rPr>
      </w:pPr>
      <w:r>
        <w:rPr>
          <w:rFonts w:ascii="黑体" w:eastAsia="黑体" w:hAnsi="黑体" w:cs="黑体"/>
          <w:sz w:val="28"/>
          <w:szCs w:val="28"/>
          <w:lang w:val="zh-TW" w:eastAsia="zh-TW"/>
        </w:rPr>
        <w:t>选拔对象：</w:t>
      </w:r>
    </w:p>
    <w:p w:rsidR="00CF12F8" w:rsidRDefault="00A37842" w:rsidP="00CF12F8">
      <w:pPr>
        <w:pStyle w:val="A5"/>
        <w:numPr>
          <w:ilvl w:val="0"/>
          <w:numId w:val="12"/>
        </w:numPr>
        <w:spacing w:line="360" w:lineRule="auto"/>
        <w:rPr>
          <w:rFonts w:ascii="黑体" w:eastAsia="黑体" w:hAnsi="黑体" w:cs="黑体" w:hint="default"/>
          <w:sz w:val="28"/>
          <w:szCs w:val="28"/>
        </w:rPr>
      </w:pPr>
      <w:r>
        <w:rPr>
          <w:rFonts w:ascii="黑体" w:eastAsia="黑体" w:hAnsi="黑体" w:cs="黑体"/>
          <w:sz w:val="28"/>
          <w:szCs w:val="28"/>
        </w:rPr>
        <w:t>“2+2”</w:t>
      </w:r>
      <w:r>
        <w:rPr>
          <w:rFonts w:ascii="黑体" w:eastAsia="黑体" w:hAnsi="黑体" w:cs="黑体"/>
          <w:sz w:val="28"/>
          <w:szCs w:val="28"/>
          <w:lang w:val="zh-TW" w:eastAsia="zh-TW"/>
        </w:rPr>
        <w:t>双学位项目：</w:t>
      </w:r>
      <w:r w:rsidR="00CF12F8">
        <w:rPr>
          <w:rFonts w:ascii="黑体" w:eastAsia="黑体" w:hAnsi="黑体" w:cs="黑体"/>
          <w:sz w:val="28"/>
          <w:szCs w:val="28"/>
          <w:lang w:val="zh-TW"/>
        </w:rPr>
        <w:t>我</w:t>
      </w:r>
      <w:r>
        <w:rPr>
          <w:rFonts w:ascii="黑体" w:eastAsia="黑体" w:hAnsi="黑体" w:cs="黑体"/>
          <w:sz w:val="28"/>
          <w:szCs w:val="28"/>
          <w:lang w:val="zh-TW" w:eastAsia="zh-TW"/>
        </w:rPr>
        <w:t>校</w:t>
      </w:r>
      <w:r w:rsidRPr="00CF12F8">
        <w:rPr>
          <w:rFonts w:ascii="黑体" w:eastAsia="黑体" w:hAnsi="黑体" w:cs="黑体"/>
          <w:sz w:val="28"/>
          <w:szCs w:val="28"/>
          <w:lang w:val="zh-TW" w:eastAsia="zh-TW"/>
        </w:rPr>
        <w:t>艺术设计类与商科类专业</w:t>
      </w:r>
      <w:r w:rsidRPr="00CF12F8">
        <w:rPr>
          <w:rFonts w:ascii="黑体" w:eastAsia="黑体" w:hAnsi="黑体" w:cs="黑体"/>
          <w:sz w:val="28"/>
          <w:szCs w:val="28"/>
          <w:u w:val="single"/>
          <w:lang w:val="zh-TW" w:eastAsia="zh-TW"/>
        </w:rPr>
        <w:t>二年级</w:t>
      </w:r>
      <w:r>
        <w:rPr>
          <w:rFonts w:ascii="黑体" w:eastAsia="黑体" w:hAnsi="黑体" w:cs="黑体"/>
          <w:sz w:val="28"/>
          <w:szCs w:val="28"/>
          <w:lang w:val="zh-TW" w:eastAsia="zh-TW"/>
        </w:rPr>
        <w:t>全日制本科生</w:t>
      </w:r>
      <w:r w:rsidR="00CF12F8">
        <w:rPr>
          <w:rFonts w:ascii="黑体" w:eastAsia="黑体" w:hAnsi="黑体" w:cs="黑体"/>
          <w:sz w:val="28"/>
          <w:szCs w:val="28"/>
          <w:lang w:val="zh-TW" w:eastAsia="zh-TW"/>
        </w:rPr>
        <w:t>；</w:t>
      </w:r>
    </w:p>
    <w:p w:rsidR="00CF12F8" w:rsidRDefault="00A37842" w:rsidP="00CF12F8">
      <w:pPr>
        <w:pStyle w:val="A5"/>
        <w:numPr>
          <w:ilvl w:val="0"/>
          <w:numId w:val="12"/>
        </w:numPr>
        <w:spacing w:line="360" w:lineRule="auto"/>
        <w:rPr>
          <w:rFonts w:ascii="黑体" w:eastAsia="黑体" w:hAnsi="黑体" w:cs="黑体" w:hint="default"/>
          <w:sz w:val="28"/>
          <w:szCs w:val="28"/>
        </w:rPr>
      </w:pPr>
      <w:r w:rsidRPr="00CF12F8">
        <w:rPr>
          <w:rFonts w:ascii="黑体" w:eastAsia="黑体" w:hAnsi="黑体" w:cs="黑体"/>
          <w:sz w:val="28"/>
          <w:szCs w:val="28"/>
        </w:rPr>
        <w:t>“3+1”</w:t>
      </w:r>
      <w:r w:rsidRPr="00CF12F8">
        <w:rPr>
          <w:rFonts w:ascii="黑体" w:eastAsia="黑体" w:hAnsi="黑体" w:cs="黑体"/>
          <w:sz w:val="28"/>
          <w:szCs w:val="28"/>
          <w:lang w:val="zh-TW" w:eastAsia="zh-TW"/>
        </w:rPr>
        <w:t>双学位项目：我校商科类</w:t>
      </w:r>
      <w:r w:rsidR="00CF12F8">
        <w:rPr>
          <w:rFonts w:ascii="黑体" w:eastAsia="黑体" w:hAnsi="黑体" w:cs="黑体"/>
          <w:sz w:val="28"/>
          <w:szCs w:val="28"/>
          <w:lang w:val="zh-TW"/>
        </w:rPr>
        <w:t>专业</w:t>
      </w:r>
      <w:r w:rsidRPr="00CF12F8">
        <w:rPr>
          <w:rFonts w:ascii="黑体" w:eastAsia="黑体" w:hAnsi="黑体" w:cs="黑体"/>
          <w:sz w:val="28"/>
          <w:szCs w:val="28"/>
          <w:u w:val="single"/>
          <w:lang w:val="zh-TW" w:eastAsia="zh-TW"/>
        </w:rPr>
        <w:t>三年级</w:t>
      </w:r>
      <w:r w:rsidRPr="00CF12F8">
        <w:rPr>
          <w:rFonts w:ascii="黑体" w:eastAsia="黑体" w:hAnsi="黑体" w:cs="黑体"/>
          <w:sz w:val="28"/>
          <w:szCs w:val="28"/>
          <w:lang w:val="zh-TW" w:eastAsia="zh-TW"/>
        </w:rPr>
        <w:t>全日制本科生</w:t>
      </w:r>
      <w:r w:rsidR="00CF12F8">
        <w:rPr>
          <w:rFonts w:ascii="黑体" w:eastAsia="黑体" w:hAnsi="黑体" w:cs="黑体"/>
          <w:sz w:val="28"/>
          <w:szCs w:val="28"/>
          <w:lang w:val="zh-TW" w:eastAsia="zh-TW"/>
        </w:rPr>
        <w:t>；</w:t>
      </w:r>
    </w:p>
    <w:p w:rsidR="00BC32FB" w:rsidRPr="00CF12F8" w:rsidRDefault="00A37842" w:rsidP="00CF12F8">
      <w:pPr>
        <w:pStyle w:val="A5"/>
        <w:numPr>
          <w:ilvl w:val="0"/>
          <w:numId w:val="12"/>
        </w:numPr>
        <w:spacing w:line="360" w:lineRule="auto"/>
        <w:rPr>
          <w:rFonts w:ascii="黑体" w:eastAsia="黑体" w:hAnsi="黑体" w:cs="黑体" w:hint="default"/>
          <w:sz w:val="28"/>
          <w:szCs w:val="28"/>
        </w:rPr>
      </w:pPr>
      <w:r w:rsidRPr="00CF12F8">
        <w:rPr>
          <w:rFonts w:ascii="黑体" w:eastAsia="黑体" w:hAnsi="黑体" w:cs="黑体"/>
          <w:sz w:val="28"/>
          <w:szCs w:val="28"/>
        </w:rPr>
        <w:t>“4+1”</w:t>
      </w:r>
      <w:r w:rsidR="00CF12F8">
        <w:rPr>
          <w:rFonts w:ascii="黑体" w:eastAsia="黑体" w:hAnsi="黑体" w:cs="黑体"/>
          <w:sz w:val="28"/>
          <w:szCs w:val="28"/>
          <w:lang w:val="zh-TW"/>
        </w:rPr>
        <w:t>本升硕</w:t>
      </w:r>
      <w:r w:rsidRPr="00CF12F8">
        <w:rPr>
          <w:rFonts w:ascii="黑体" w:eastAsia="黑体" w:hAnsi="黑体" w:cs="黑体"/>
          <w:sz w:val="28"/>
          <w:szCs w:val="28"/>
          <w:lang w:val="zh-TW" w:eastAsia="zh-TW"/>
        </w:rPr>
        <w:t>项目：</w:t>
      </w:r>
      <w:r w:rsidR="00CF12F8">
        <w:rPr>
          <w:rFonts w:ascii="黑体" w:eastAsia="黑体" w:hAnsi="黑体" w:cs="黑体"/>
          <w:sz w:val="28"/>
          <w:szCs w:val="28"/>
          <w:lang w:val="zh-TW"/>
        </w:rPr>
        <w:t>我</w:t>
      </w:r>
      <w:r w:rsidRPr="00CF12F8">
        <w:rPr>
          <w:rFonts w:ascii="黑体" w:eastAsia="黑体" w:hAnsi="黑体" w:cs="黑体"/>
          <w:sz w:val="28"/>
          <w:szCs w:val="28"/>
          <w:lang w:val="zh-TW" w:eastAsia="zh-TW"/>
        </w:rPr>
        <w:t>校艺术设计类与商科类专业</w:t>
      </w:r>
      <w:r w:rsidRPr="00CF12F8">
        <w:rPr>
          <w:rFonts w:ascii="黑体" w:eastAsia="黑体" w:hAnsi="黑体" w:cs="黑体"/>
          <w:sz w:val="28"/>
          <w:szCs w:val="28"/>
          <w:u w:val="single"/>
          <w:lang w:val="zh-TW" w:eastAsia="zh-TW"/>
        </w:rPr>
        <w:t>四年级</w:t>
      </w:r>
      <w:r w:rsidRPr="00CF12F8">
        <w:rPr>
          <w:rFonts w:ascii="黑体" w:eastAsia="黑体" w:hAnsi="黑体" w:cs="黑体"/>
          <w:sz w:val="28"/>
          <w:szCs w:val="28"/>
          <w:lang w:val="zh-TW" w:eastAsia="zh-TW"/>
        </w:rPr>
        <w:t>全日制本科生</w:t>
      </w:r>
      <w:r w:rsidR="00CF12F8">
        <w:rPr>
          <w:rFonts w:ascii="黑体" w:eastAsia="黑体" w:hAnsi="黑体" w:cs="黑体"/>
          <w:sz w:val="28"/>
          <w:szCs w:val="28"/>
          <w:lang w:val="zh-TW" w:eastAsia="zh-TW"/>
        </w:rPr>
        <w:t>；</w:t>
      </w:r>
    </w:p>
    <w:p w:rsidR="00BC32FB" w:rsidRDefault="00A37842" w:rsidP="00CF12F8">
      <w:pPr>
        <w:pStyle w:val="A5"/>
        <w:spacing w:line="360" w:lineRule="auto"/>
        <w:rPr>
          <w:rFonts w:ascii="黑体" w:eastAsia="黑体" w:hAnsi="黑体" w:cs="黑体" w:hint="default"/>
          <w:sz w:val="28"/>
          <w:szCs w:val="28"/>
        </w:rPr>
      </w:pPr>
      <w:r>
        <w:rPr>
          <w:rFonts w:ascii="黑体" w:eastAsia="黑体" w:hAnsi="黑体" w:cs="黑体"/>
          <w:sz w:val="28"/>
          <w:szCs w:val="28"/>
        </w:rPr>
        <w:lastRenderedPageBreak/>
        <w:t>2</w:t>
      </w:r>
      <w:r>
        <w:rPr>
          <w:rFonts w:ascii="黑体" w:eastAsia="黑体" w:hAnsi="黑体" w:cs="黑体"/>
          <w:sz w:val="28"/>
          <w:szCs w:val="28"/>
          <w:lang w:val="zh-TW" w:eastAsia="zh-TW"/>
        </w:rPr>
        <w:t>、招生名额：</w:t>
      </w:r>
      <w:r w:rsidR="00CF12F8">
        <w:rPr>
          <w:rFonts w:ascii="黑体" w:eastAsia="黑体" w:hAnsi="黑体" w:cs="黑体"/>
          <w:sz w:val="28"/>
          <w:szCs w:val="28"/>
          <w:lang w:val="zh-TW"/>
        </w:rPr>
        <w:t>各项目</w:t>
      </w:r>
      <w:r w:rsidRPr="00CF12F8">
        <w:rPr>
          <w:rFonts w:ascii="黑体" w:eastAsia="黑体" w:hAnsi="黑体" w:cs="黑体"/>
          <w:sz w:val="28"/>
          <w:szCs w:val="28"/>
        </w:rPr>
        <w:t>20</w:t>
      </w:r>
      <w:r w:rsidRPr="00CF12F8">
        <w:rPr>
          <w:rFonts w:ascii="黑体" w:eastAsia="黑体" w:hAnsi="黑体" w:cs="黑体"/>
          <w:sz w:val="28"/>
          <w:szCs w:val="28"/>
          <w:lang w:val="zh-TW" w:eastAsia="zh-TW"/>
        </w:rPr>
        <w:t>人</w:t>
      </w:r>
      <w:r>
        <w:rPr>
          <w:rFonts w:ascii="黑体" w:eastAsia="黑体" w:hAnsi="黑体" w:cs="黑体"/>
          <w:sz w:val="28"/>
          <w:szCs w:val="28"/>
          <w:lang w:val="zh-TW" w:eastAsia="zh-TW"/>
        </w:rPr>
        <w:t>，武汉理工大学推荐，英国创意艺术大学择优录取。</w:t>
      </w:r>
    </w:p>
    <w:p w:rsidR="00BC32FB" w:rsidRDefault="00BC32FB" w:rsidP="00CF12F8">
      <w:pPr>
        <w:pStyle w:val="A5"/>
        <w:spacing w:line="360" w:lineRule="auto"/>
        <w:rPr>
          <w:rFonts w:ascii="黑体" w:eastAsia="黑体" w:hAnsi="黑体" w:cs="黑体" w:hint="default"/>
          <w:sz w:val="28"/>
          <w:szCs w:val="28"/>
        </w:rPr>
      </w:pPr>
    </w:p>
    <w:p w:rsidR="00BC32FB" w:rsidRDefault="00A37842" w:rsidP="00CF12F8">
      <w:pPr>
        <w:pStyle w:val="A5"/>
        <w:numPr>
          <w:ilvl w:val="0"/>
          <w:numId w:val="5"/>
        </w:numPr>
        <w:spacing w:line="360" w:lineRule="auto"/>
        <w:rPr>
          <w:rFonts w:ascii="黑体" w:eastAsia="黑体" w:hAnsi="黑体" w:cs="黑体" w:hint="default"/>
          <w:b/>
          <w:bCs/>
          <w:sz w:val="28"/>
          <w:szCs w:val="28"/>
          <w:lang w:val="zh-TW" w:eastAsia="zh-TW"/>
        </w:rPr>
      </w:pPr>
      <w:r>
        <w:rPr>
          <w:rFonts w:ascii="黑体" w:eastAsia="黑体" w:hAnsi="黑体" w:cs="黑体"/>
          <w:b/>
          <w:bCs/>
          <w:sz w:val="28"/>
          <w:szCs w:val="28"/>
          <w:lang w:val="zh-TW" w:eastAsia="zh-TW"/>
        </w:rPr>
        <w:t>录取条件</w:t>
      </w:r>
    </w:p>
    <w:p w:rsidR="00BC32FB" w:rsidRDefault="00A37842" w:rsidP="00CF12F8">
      <w:pPr>
        <w:pStyle w:val="A5"/>
        <w:spacing w:line="360" w:lineRule="auto"/>
        <w:rPr>
          <w:rFonts w:ascii="黑体" w:eastAsia="黑体" w:hAnsi="黑体" w:cs="黑体" w:hint="default"/>
          <w:sz w:val="28"/>
          <w:szCs w:val="28"/>
        </w:rPr>
      </w:pPr>
      <w:r>
        <w:rPr>
          <w:rFonts w:ascii="黑体" w:eastAsia="黑体" w:hAnsi="黑体" w:cs="黑体"/>
          <w:sz w:val="28"/>
          <w:szCs w:val="28"/>
        </w:rPr>
        <w:t>1</w:t>
      </w:r>
      <w:r>
        <w:rPr>
          <w:rFonts w:ascii="黑体" w:eastAsia="黑体" w:hAnsi="黑体" w:cs="黑体"/>
          <w:sz w:val="28"/>
          <w:szCs w:val="28"/>
          <w:lang w:val="zh-TW" w:eastAsia="zh-TW"/>
        </w:rPr>
        <w:t>、在校</w:t>
      </w:r>
      <w:r>
        <w:rPr>
          <w:rFonts w:ascii="黑体" w:eastAsia="黑体" w:hAnsi="黑体" w:cs="黑体"/>
          <w:sz w:val="28"/>
          <w:szCs w:val="28"/>
        </w:rPr>
        <w:t>GPA</w:t>
      </w:r>
      <w:r>
        <w:rPr>
          <w:rFonts w:ascii="黑体" w:eastAsia="黑体" w:hAnsi="黑体" w:cs="黑体"/>
          <w:sz w:val="28"/>
          <w:szCs w:val="28"/>
          <w:lang w:val="zh-TW" w:eastAsia="zh-TW"/>
        </w:rPr>
        <w:t>达到</w:t>
      </w:r>
      <w:r>
        <w:rPr>
          <w:rFonts w:ascii="黑体" w:eastAsia="黑体" w:hAnsi="黑体" w:cs="黑体"/>
          <w:sz w:val="28"/>
          <w:szCs w:val="28"/>
        </w:rPr>
        <w:t>70</w:t>
      </w:r>
      <w:r>
        <w:rPr>
          <w:rFonts w:ascii="黑体" w:eastAsia="黑体" w:hAnsi="黑体" w:cs="黑体"/>
          <w:sz w:val="28"/>
          <w:szCs w:val="28"/>
          <w:lang w:val="zh-TW" w:eastAsia="zh-TW"/>
        </w:rPr>
        <w:t>分以上（百分制）；</w:t>
      </w:r>
    </w:p>
    <w:p w:rsidR="00BC32FB" w:rsidRDefault="00A37842" w:rsidP="00CF12F8">
      <w:pPr>
        <w:pStyle w:val="A5"/>
        <w:spacing w:line="360" w:lineRule="auto"/>
        <w:jc w:val="left"/>
        <w:rPr>
          <w:rFonts w:ascii="黑体" w:eastAsia="黑体" w:hAnsi="黑体" w:cs="黑体" w:hint="default"/>
          <w:sz w:val="28"/>
          <w:szCs w:val="28"/>
        </w:rPr>
      </w:pPr>
      <w:r>
        <w:rPr>
          <w:rFonts w:ascii="黑体" w:eastAsia="黑体" w:hAnsi="黑体" w:cs="黑体"/>
          <w:sz w:val="28"/>
          <w:szCs w:val="28"/>
        </w:rPr>
        <w:t>2</w:t>
      </w:r>
      <w:r>
        <w:rPr>
          <w:rFonts w:ascii="黑体" w:eastAsia="黑体" w:hAnsi="黑体" w:cs="黑体"/>
          <w:sz w:val="28"/>
          <w:szCs w:val="28"/>
          <w:lang w:val="zh-TW" w:eastAsia="zh-TW"/>
        </w:rPr>
        <w:t>、雅思总分</w:t>
      </w:r>
      <w:r>
        <w:rPr>
          <w:rFonts w:ascii="黑体" w:eastAsia="黑体" w:hAnsi="黑体" w:cs="黑体"/>
          <w:sz w:val="28"/>
          <w:szCs w:val="28"/>
        </w:rPr>
        <w:t xml:space="preserve">6.0 </w:t>
      </w:r>
      <w:r>
        <w:rPr>
          <w:rFonts w:ascii="黑体" w:eastAsia="黑体" w:hAnsi="黑体" w:cs="黑体"/>
          <w:sz w:val="28"/>
          <w:szCs w:val="28"/>
          <w:lang w:val="zh-TW" w:eastAsia="zh-TW"/>
        </w:rPr>
        <w:t>分，且单项不低于</w:t>
      </w:r>
      <w:r>
        <w:rPr>
          <w:rFonts w:ascii="黑体" w:eastAsia="黑体" w:hAnsi="黑体" w:cs="黑体"/>
          <w:sz w:val="28"/>
          <w:szCs w:val="28"/>
        </w:rPr>
        <w:t xml:space="preserve">5.5 </w:t>
      </w:r>
      <w:r>
        <w:rPr>
          <w:rFonts w:ascii="黑体" w:eastAsia="黑体" w:hAnsi="黑体" w:cs="黑体"/>
          <w:sz w:val="28"/>
          <w:szCs w:val="28"/>
          <w:lang w:val="zh-TW" w:eastAsia="zh-TW"/>
        </w:rPr>
        <w:t>分（若雅思未到达直录要求，可匹配短期语言课，具体情况如下表）；</w:t>
      </w:r>
    </w:p>
    <w:p w:rsidR="00BC32FB" w:rsidRDefault="00A37842" w:rsidP="00CF12F8">
      <w:pPr>
        <w:pStyle w:val="A5"/>
        <w:spacing w:line="360" w:lineRule="auto"/>
        <w:rPr>
          <w:rFonts w:ascii="黑体" w:eastAsia="黑体" w:hAnsi="黑体" w:cs="黑体" w:hint="default"/>
          <w:sz w:val="28"/>
          <w:szCs w:val="28"/>
        </w:rPr>
      </w:pPr>
      <w:r>
        <w:rPr>
          <w:rFonts w:ascii="黑体" w:eastAsia="黑体" w:hAnsi="黑体" w:cs="黑体"/>
          <w:color w:val="FF0000"/>
          <w:sz w:val="28"/>
          <w:szCs w:val="28"/>
          <w:u w:val="single" w:color="FF0000"/>
        </w:rPr>
        <w:t xml:space="preserve">★ </w:t>
      </w:r>
      <w:r>
        <w:rPr>
          <w:rFonts w:ascii="黑体" w:eastAsia="黑体" w:hAnsi="黑体" w:cs="黑体"/>
          <w:color w:val="FF0000"/>
          <w:sz w:val="28"/>
          <w:szCs w:val="28"/>
          <w:u w:val="single" w:color="FF0000"/>
          <w:lang w:val="zh-TW" w:eastAsia="zh-TW"/>
        </w:rPr>
        <w:t>有意赴英交流学习的学生请报名</w:t>
      </w:r>
      <w:r>
        <w:rPr>
          <w:rFonts w:ascii="黑体" w:eastAsia="黑体" w:hAnsi="黑体" w:cs="黑体"/>
          <w:color w:val="FF0000"/>
          <w:sz w:val="28"/>
          <w:szCs w:val="28"/>
          <w:u w:val="single" w:color="FF0000"/>
        </w:rPr>
        <w:t>IELTS UKVI</w:t>
      </w:r>
    </w:p>
    <w:p w:rsidR="00BC32FB" w:rsidRDefault="00A37842" w:rsidP="00CF12F8">
      <w:pPr>
        <w:pStyle w:val="A5"/>
        <w:spacing w:line="360" w:lineRule="auto"/>
        <w:jc w:val="left"/>
        <w:rPr>
          <w:rFonts w:ascii="黑体" w:eastAsia="黑体" w:hAnsi="黑体" w:cs="黑体" w:hint="default"/>
          <w:sz w:val="28"/>
          <w:szCs w:val="28"/>
        </w:rPr>
      </w:pPr>
      <w:r>
        <w:rPr>
          <w:rFonts w:ascii="黑体" w:eastAsia="黑体" w:hAnsi="黑体" w:cs="黑体"/>
          <w:sz w:val="28"/>
          <w:szCs w:val="28"/>
        </w:rPr>
        <w:t xml:space="preserve">3. </w:t>
      </w:r>
      <w:r>
        <w:rPr>
          <w:rFonts w:ascii="黑体" w:eastAsia="黑体" w:hAnsi="黑体" w:cs="黑体"/>
          <w:sz w:val="28"/>
          <w:szCs w:val="28"/>
          <w:lang w:val="zh-TW" w:eastAsia="zh-TW"/>
        </w:rPr>
        <w:t>除商科专业以外，其他专业都需要提供艺术作品集。</w:t>
      </w:r>
    </w:p>
    <w:p w:rsidR="00BC32FB" w:rsidRDefault="00A37842" w:rsidP="00CF12F8">
      <w:pPr>
        <w:pStyle w:val="A5"/>
        <w:spacing w:line="360" w:lineRule="auto"/>
        <w:rPr>
          <w:rFonts w:ascii="黑体" w:eastAsia="黑体" w:hAnsi="黑体" w:cs="黑体" w:hint="default"/>
          <w:sz w:val="28"/>
          <w:szCs w:val="28"/>
          <w:lang w:val="zh-TW" w:eastAsia="zh-TW"/>
        </w:rPr>
      </w:pPr>
      <w:r>
        <w:rPr>
          <w:rFonts w:ascii="黑体" w:eastAsia="黑体" w:hAnsi="黑体" w:cs="黑体"/>
          <w:sz w:val="28"/>
          <w:szCs w:val="28"/>
        </w:rPr>
        <w:t xml:space="preserve">4. </w:t>
      </w:r>
      <w:r>
        <w:rPr>
          <w:rFonts w:ascii="黑体" w:eastAsia="黑体" w:hAnsi="黑体" w:cs="黑体"/>
          <w:sz w:val="28"/>
          <w:szCs w:val="28"/>
          <w:lang w:val="zh-TW" w:eastAsia="zh-TW"/>
        </w:rPr>
        <w:t>英国创意艺术大学将针对学生个人情况（包括作品集）进行评估。</w:t>
      </w:r>
    </w:p>
    <w:p w:rsidR="00BC32FB" w:rsidRDefault="00BC32FB" w:rsidP="00CF12F8">
      <w:pPr>
        <w:pStyle w:val="A5"/>
        <w:spacing w:line="360" w:lineRule="auto"/>
        <w:rPr>
          <w:rFonts w:ascii="Times New Roman" w:eastAsia="Times New Roman" w:hAnsi="Times New Roman" w:cs="Times New Roman" w:hint="default"/>
        </w:rPr>
      </w:pPr>
    </w:p>
    <w:p w:rsidR="00BC32FB" w:rsidRDefault="00A37842" w:rsidP="00CF12F8">
      <w:pPr>
        <w:pStyle w:val="A5"/>
        <w:spacing w:line="360" w:lineRule="auto"/>
        <w:rPr>
          <w:rFonts w:ascii="黑体" w:eastAsia="黑体" w:hAnsi="黑体" w:cs="黑体" w:hint="default"/>
          <w:sz w:val="28"/>
          <w:szCs w:val="28"/>
          <w:lang w:val="zh-TW" w:eastAsia="zh-TW"/>
        </w:rPr>
      </w:pPr>
      <w:r>
        <w:rPr>
          <w:rFonts w:ascii="黑体" w:eastAsia="黑体" w:hAnsi="黑体" w:cs="黑体"/>
          <w:sz w:val="28"/>
          <w:szCs w:val="28"/>
          <w:lang w:val="zh-TW" w:eastAsia="zh-TW"/>
        </w:rPr>
        <w:t>英国创意艺术大学短期语言课：</w:t>
      </w:r>
    </w:p>
    <w:tbl>
      <w:tblPr>
        <w:tblStyle w:val="TableNormal"/>
        <w:tblW w:w="852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526"/>
        <w:gridCol w:w="1417"/>
        <w:gridCol w:w="1418"/>
        <w:gridCol w:w="2125"/>
        <w:gridCol w:w="2036"/>
      </w:tblGrid>
      <w:tr w:rsidR="00BC32FB">
        <w:trPr>
          <w:trHeight w:val="36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jc w:val="center"/>
              <w:rPr>
                <w:rFonts w:hint="default"/>
              </w:rPr>
            </w:pPr>
            <w:r>
              <w:rPr>
                <w:rFonts w:ascii="黑体" w:eastAsia="黑体" w:hAnsi="黑体" w:cs="黑体"/>
                <w:sz w:val="24"/>
                <w:szCs w:val="24"/>
                <w:lang w:val="zh-TW" w:eastAsia="zh-TW"/>
              </w:rPr>
              <w:t>语言课程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jc w:val="center"/>
              <w:rPr>
                <w:rFonts w:hint="default"/>
              </w:rPr>
            </w:pPr>
            <w:r>
              <w:rPr>
                <w:rFonts w:ascii="黑体" w:eastAsia="黑体" w:hAnsi="黑体" w:cs="黑体"/>
                <w:sz w:val="24"/>
                <w:szCs w:val="24"/>
                <w:lang w:val="zh-TW" w:eastAsia="zh-TW"/>
              </w:rPr>
              <w:t>开课时间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jc w:val="center"/>
              <w:rPr>
                <w:rFonts w:hint="default"/>
              </w:rPr>
            </w:pPr>
            <w:r>
              <w:rPr>
                <w:rFonts w:ascii="黑体" w:eastAsia="黑体" w:hAnsi="黑体" w:cs="黑体"/>
                <w:sz w:val="24"/>
                <w:szCs w:val="24"/>
                <w:lang w:val="zh-TW" w:eastAsia="zh-TW"/>
              </w:rPr>
              <w:t>学费</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jc w:val="center"/>
              <w:rPr>
                <w:rFonts w:hint="default"/>
              </w:rPr>
            </w:pPr>
            <w:r>
              <w:rPr>
                <w:rFonts w:ascii="黑体" w:eastAsia="黑体" w:hAnsi="黑体" w:cs="黑体"/>
                <w:sz w:val="24"/>
                <w:szCs w:val="24"/>
                <w:lang w:val="zh-TW" w:eastAsia="zh-TW"/>
              </w:rPr>
              <w:t>入学要求</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jc w:val="center"/>
              <w:rPr>
                <w:rFonts w:hint="default"/>
              </w:rPr>
            </w:pPr>
            <w:r>
              <w:rPr>
                <w:rFonts w:ascii="黑体" w:eastAsia="黑体" w:hAnsi="黑体" w:cs="黑体"/>
                <w:sz w:val="24"/>
                <w:szCs w:val="24"/>
                <w:lang w:val="zh-TW" w:eastAsia="zh-TW"/>
              </w:rPr>
              <w:t>上课地点</w:t>
            </w:r>
          </w:p>
        </w:tc>
      </w:tr>
      <w:tr w:rsidR="00BC32FB">
        <w:trPr>
          <w:trHeight w:val="70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rPr>
              <w:t>5</w:t>
            </w:r>
            <w:r>
              <w:rPr>
                <w:rFonts w:ascii="黑体" w:eastAsia="黑体" w:hAnsi="黑体" w:cs="黑体"/>
                <w:sz w:val="24"/>
                <w:szCs w:val="24"/>
                <w:lang w:val="zh-TW" w:eastAsia="zh-TW"/>
              </w:rPr>
              <w:t>周语言课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rPr>
              <w:t>2020</w:t>
            </w:r>
            <w:r>
              <w:rPr>
                <w:rFonts w:ascii="黑体" w:eastAsia="黑体" w:hAnsi="黑体" w:cs="黑体"/>
                <w:sz w:val="24"/>
                <w:szCs w:val="24"/>
                <w:lang w:val="zh-TW" w:eastAsia="zh-TW"/>
              </w:rPr>
              <w:t>年</w:t>
            </w:r>
            <w:r>
              <w:rPr>
                <w:rFonts w:ascii="黑体" w:eastAsia="黑体" w:hAnsi="黑体" w:cs="黑体"/>
                <w:sz w:val="24"/>
                <w:szCs w:val="24"/>
              </w:rPr>
              <w:t>8</w:t>
            </w:r>
            <w:r>
              <w:rPr>
                <w:rFonts w:ascii="黑体" w:eastAsia="黑体" w:hAnsi="黑体" w:cs="黑体"/>
                <w:sz w:val="24"/>
                <w:szCs w:val="24"/>
                <w:lang w:val="zh-TW" w:eastAsia="zh-TW"/>
              </w:rPr>
              <w:t>月</w:t>
            </w:r>
            <w:r>
              <w:rPr>
                <w:rFonts w:ascii="黑体" w:eastAsia="黑体" w:hAnsi="黑体" w:cs="黑体"/>
                <w:sz w:val="24"/>
                <w:szCs w:val="24"/>
              </w:rPr>
              <w:t>10</w:t>
            </w:r>
            <w:r>
              <w:rPr>
                <w:rFonts w:ascii="黑体" w:eastAsia="黑体" w:hAnsi="黑体" w:cs="黑体"/>
                <w:sz w:val="24"/>
                <w:szCs w:val="24"/>
                <w:lang w:val="zh-TW" w:eastAsia="zh-TW"/>
              </w:rPr>
              <w:t>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rPr>
              <w:t>2,100</w:t>
            </w:r>
            <w:r>
              <w:rPr>
                <w:rFonts w:ascii="黑体" w:eastAsia="黑体" w:hAnsi="黑体" w:cs="黑体"/>
                <w:sz w:val="24"/>
                <w:szCs w:val="24"/>
                <w:lang w:val="zh-TW" w:eastAsia="zh-TW"/>
              </w:rPr>
              <w:t>英镑</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lang w:val="zh-TW" w:eastAsia="zh-TW"/>
              </w:rPr>
              <w:t>雅思总分</w:t>
            </w:r>
            <w:r>
              <w:rPr>
                <w:rFonts w:ascii="黑体" w:eastAsia="黑体" w:hAnsi="黑体" w:cs="黑体"/>
                <w:sz w:val="24"/>
                <w:szCs w:val="24"/>
              </w:rPr>
              <w:t>5.5</w:t>
            </w:r>
            <w:r>
              <w:rPr>
                <w:rFonts w:ascii="黑体" w:eastAsia="黑体" w:hAnsi="黑体" w:cs="黑体"/>
                <w:sz w:val="24"/>
                <w:szCs w:val="24"/>
                <w:lang w:val="zh-TW" w:eastAsia="zh-TW"/>
              </w:rPr>
              <w:t>，各单项不低于</w:t>
            </w:r>
            <w:r>
              <w:rPr>
                <w:rFonts w:ascii="黑体" w:eastAsia="黑体" w:hAnsi="黑体" w:cs="黑体"/>
                <w:sz w:val="24"/>
                <w:szCs w:val="24"/>
              </w:rPr>
              <w:t>5.0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lang w:val="zh-TW" w:eastAsia="zh-TW"/>
              </w:rPr>
              <w:t>英国（法纳姆）</w:t>
            </w:r>
          </w:p>
        </w:tc>
      </w:tr>
      <w:tr w:rsidR="00BC32FB">
        <w:trPr>
          <w:trHeight w:val="70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rPr>
              <w:t>5</w:t>
            </w:r>
            <w:r>
              <w:rPr>
                <w:rFonts w:ascii="黑体" w:eastAsia="黑体" w:hAnsi="黑体" w:cs="黑体"/>
                <w:sz w:val="24"/>
                <w:szCs w:val="24"/>
                <w:lang w:val="zh-TW" w:eastAsia="zh-TW"/>
              </w:rPr>
              <w:t>周语言课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rPr>
              <w:t>2020</w:t>
            </w:r>
            <w:r>
              <w:rPr>
                <w:rFonts w:ascii="黑体" w:eastAsia="黑体" w:hAnsi="黑体" w:cs="黑体"/>
                <w:sz w:val="24"/>
                <w:szCs w:val="24"/>
                <w:lang w:val="zh-TW" w:eastAsia="zh-TW"/>
              </w:rPr>
              <w:t>年</w:t>
            </w:r>
            <w:r>
              <w:rPr>
                <w:rFonts w:ascii="黑体" w:eastAsia="黑体" w:hAnsi="黑体" w:cs="黑体"/>
                <w:sz w:val="24"/>
                <w:szCs w:val="24"/>
              </w:rPr>
              <w:t>7</w:t>
            </w:r>
            <w:r>
              <w:rPr>
                <w:rFonts w:ascii="黑体" w:eastAsia="黑体" w:hAnsi="黑体" w:cs="黑体"/>
                <w:sz w:val="24"/>
                <w:szCs w:val="24"/>
                <w:lang w:val="zh-TW" w:eastAsia="zh-TW"/>
              </w:rPr>
              <w:t>月</w:t>
            </w:r>
            <w:r>
              <w:rPr>
                <w:rFonts w:ascii="黑体" w:eastAsia="黑体" w:hAnsi="黑体" w:cs="黑体"/>
                <w:sz w:val="24"/>
                <w:szCs w:val="24"/>
              </w:rPr>
              <w:t>27</w:t>
            </w:r>
            <w:r>
              <w:rPr>
                <w:rFonts w:ascii="黑体" w:eastAsia="黑体" w:hAnsi="黑体" w:cs="黑体"/>
                <w:sz w:val="24"/>
                <w:szCs w:val="24"/>
                <w:lang w:val="zh-TW" w:eastAsia="zh-TW"/>
              </w:rPr>
              <w:t>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rPr>
              <w:t>2,100</w:t>
            </w:r>
            <w:r>
              <w:rPr>
                <w:rFonts w:ascii="黑体" w:eastAsia="黑体" w:hAnsi="黑体" w:cs="黑体"/>
                <w:sz w:val="24"/>
                <w:szCs w:val="24"/>
                <w:lang w:val="zh-TW" w:eastAsia="zh-TW"/>
              </w:rPr>
              <w:t>英镑</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lang w:val="zh-TW" w:eastAsia="zh-TW"/>
              </w:rPr>
              <w:t>雅思总分</w:t>
            </w:r>
            <w:r>
              <w:rPr>
                <w:rFonts w:ascii="黑体" w:eastAsia="黑体" w:hAnsi="黑体" w:cs="黑体"/>
                <w:sz w:val="24"/>
                <w:szCs w:val="24"/>
              </w:rPr>
              <w:t>5.5</w:t>
            </w:r>
            <w:r>
              <w:rPr>
                <w:rFonts w:ascii="黑体" w:eastAsia="黑体" w:hAnsi="黑体" w:cs="黑体"/>
                <w:sz w:val="24"/>
                <w:szCs w:val="24"/>
                <w:lang w:val="zh-TW" w:eastAsia="zh-TW"/>
              </w:rPr>
              <w:t>，各单项不低于</w:t>
            </w:r>
            <w:r>
              <w:rPr>
                <w:rFonts w:ascii="黑体" w:eastAsia="黑体" w:hAnsi="黑体" w:cs="黑体"/>
                <w:sz w:val="24"/>
                <w:szCs w:val="24"/>
              </w:rPr>
              <w:t>5.0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lang w:val="zh-TW" w:eastAsia="zh-TW"/>
              </w:rPr>
              <w:t>中国（北京</w:t>
            </w:r>
            <w:r>
              <w:rPr>
                <w:rFonts w:ascii="黑体" w:eastAsia="黑体" w:hAnsi="黑体" w:cs="黑体"/>
                <w:sz w:val="24"/>
                <w:szCs w:val="24"/>
              </w:rPr>
              <w:t>/</w:t>
            </w:r>
            <w:r>
              <w:rPr>
                <w:rFonts w:ascii="黑体" w:eastAsia="黑体" w:hAnsi="黑体" w:cs="黑体"/>
                <w:sz w:val="24"/>
                <w:szCs w:val="24"/>
                <w:lang w:val="zh-TW" w:eastAsia="zh-TW"/>
              </w:rPr>
              <w:t>上海）</w:t>
            </w:r>
          </w:p>
        </w:tc>
      </w:tr>
      <w:tr w:rsidR="00BC32FB">
        <w:trPr>
          <w:trHeight w:val="70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rPr>
              <w:t>10</w:t>
            </w:r>
            <w:r>
              <w:rPr>
                <w:rFonts w:ascii="黑体" w:eastAsia="黑体" w:hAnsi="黑体" w:cs="黑体"/>
                <w:sz w:val="24"/>
                <w:szCs w:val="24"/>
                <w:lang w:val="zh-TW" w:eastAsia="zh-TW"/>
              </w:rPr>
              <w:t>周语言课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rPr>
              <w:t>2020</w:t>
            </w:r>
            <w:r>
              <w:rPr>
                <w:rFonts w:ascii="黑体" w:eastAsia="黑体" w:hAnsi="黑体" w:cs="黑体"/>
                <w:sz w:val="24"/>
                <w:szCs w:val="24"/>
                <w:lang w:val="zh-TW" w:eastAsia="zh-TW"/>
              </w:rPr>
              <w:t>年</w:t>
            </w:r>
            <w:r>
              <w:rPr>
                <w:rFonts w:ascii="黑体" w:eastAsia="黑体" w:hAnsi="黑体" w:cs="黑体"/>
                <w:sz w:val="24"/>
                <w:szCs w:val="24"/>
              </w:rPr>
              <w:t>7</w:t>
            </w:r>
            <w:r>
              <w:rPr>
                <w:rFonts w:ascii="黑体" w:eastAsia="黑体" w:hAnsi="黑体" w:cs="黑体"/>
                <w:sz w:val="24"/>
                <w:szCs w:val="24"/>
                <w:lang w:val="zh-TW" w:eastAsia="zh-TW"/>
              </w:rPr>
              <w:t>月</w:t>
            </w:r>
            <w:r>
              <w:rPr>
                <w:rFonts w:ascii="黑体" w:eastAsia="黑体" w:hAnsi="黑体" w:cs="黑体"/>
                <w:sz w:val="24"/>
                <w:szCs w:val="24"/>
              </w:rPr>
              <w:t>6</w:t>
            </w:r>
            <w:r>
              <w:rPr>
                <w:rFonts w:ascii="黑体" w:eastAsia="黑体" w:hAnsi="黑体" w:cs="黑体"/>
                <w:sz w:val="24"/>
                <w:szCs w:val="24"/>
                <w:lang w:val="zh-TW" w:eastAsia="zh-TW"/>
              </w:rPr>
              <w:t>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rPr>
              <w:t>4,200</w:t>
            </w:r>
            <w:r>
              <w:rPr>
                <w:rFonts w:ascii="黑体" w:eastAsia="黑体" w:hAnsi="黑体" w:cs="黑体"/>
                <w:sz w:val="24"/>
                <w:szCs w:val="24"/>
                <w:lang w:val="zh-TW" w:eastAsia="zh-TW"/>
              </w:rPr>
              <w:t>英镑</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lang w:val="zh-TW" w:eastAsia="zh-TW"/>
              </w:rPr>
              <w:t>雅思总分</w:t>
            </w:r>
            <w:r>
              <w:rPr>
                <w:rFonts w:ascii="黑体" w:eastAsia="黑体" w:hAnsi="黑体" w:cs="黑体"/>
                <w:sz w:val="24"/>
                <w:szCs w:val="24"/>
              </w:rPr>
              <w:t>5.0</w:t>
            </w:r>
            <w:r>
              <w:rPr>
                <w:rFonts w:ascii="黑体" w:eastAsia="黑体" w:hAnsi="黑体" w:cs="黑体"/>
                <w:sz w:val="24"/>
                <w:szCs w:val="24"/>
                <w:lang w:val="zh-TW" w:eastAsia="zh-TW"/>
              </w:rPr>
              <w:t>，各单项不低于</w:t>
            </w:r>
            <w:r>
              <w:rPr>
                <w:rFonts w:ascii="黑体" w:eastAsia="黑体" w:hAnsi="黑体" w:cs="黑体"/>
                <w:sz w:val="24"/>
                <w:szCs w:val="24"/>
              </w:rPr>
              <w:t>4.5</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lang w:val="zh-TW" w:eastAsia="zh-TW"/>
              </w:rPr>
              <w:t>英国（法纳姆）</w:t>
            </w:r>
          </w:p>
        </w:tc>
      </w:tr>
      <w:tr w:rsidR="00BC32FB">
        <w:trPr>
          <w:trHeight w:val="70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rPr>
              <w:t>10</w:t>
            </w:r>
            <w:r>
              <w:rPr>
                <w:rFonts w:ascii="黑体" w:eastAsia="黑体" w:hAnsi="黑体" w:cs="黑体"/>
                <w:sz w:val="24"/>
                <w:szCs w:val="24"/>
                <w:lang w:val="zh-TW" w:eastAsia="zh-TW"/>
              </w:rPr>
              <w:t>周语言课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rPr>
              <w:t>2020</w:t>
            </w:r>
            <w:r>
              <w:rPr>
                <w:rFonts w:ascii="黑体" w:eastAsia="黑体" w:hAnsi="黑体" w:cs="黑体"/>
                <w:sz w:val="24"/>
                <w:szCs w:val="24"/>
                <w:lang w:val="zh-TW" w:eastAsia="zh-TW"/>
              </w:rPr>
              <w:t>年</w:t>
            </w:r>
            <w:r>
              <w:rPr>
                <w:rFonts w:ascii="黑体" w:eastAsia="黑体" w:hAnsi="黑体" w:cs="黑体"/>
                <w:sz w:val="24"/>
                <w:szCs w:val="24"/>
              </w:rPr>
              <w:t>6</w:t>
            </w:r>
            <w:r>
              <w:rPr>
                <w:rFonts w:ascii="黑体" w:eastAsia="黑体" w:hAnsi="黑体" w:cs="黑体"/>
                <w:sz w:val="24"/>
                <w:szCs w:val="24"/>
                <w:lang w:val="zh-TW" w:eastAsia="zh-TW"/>
              </w:rPr>
              <w:t>月</w:t>
            </w:r>
            <w:r>
              <w:rPr>
                <w:rFonts w:ascii="黑体" w:eastAsia="黑体" w:hAnsi="黑体" w:cs="黑体"/>
                <w:sz w:val="24"/>
                <w:szCs w:val="24"/>
              </w:rPr>
              <w:t>22</w:t>
            </w:r>
            <w:r>
              <w:rPr>
                <w:rFonts w:ascii="黑体" w:eastAsia="黑体" w:hAnsi="黑体" w:cs="黑体"/>
                <w:sz w:val="24"/>
                <w:szCs w:val="24"/>
                <w:lang w:val="zh-TW" w:eastAsia="zh-TW"/>
              </w:rPr>
              <w:t>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rPr>
              <w:t>4,200</w:t>
            </w:r>
            <w:r>
              <w:rPr>
                <w:rFonts w:ascii="黑体" w:eastAsia="黑体" w:hAnsi="黑体" w:cs="黑体"/>
                <w:sz w:val="24"/>
                <w:szCs w:val="24"/>
                <w:lang w:val="zh-TW" w:eastAsia="zh-TW"/>
              </w:rPr>
              <w:t>英镑</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lang w:val="zh-TW" w:eastAsia="zh-TW"/>
              </w:rPr>
              <w:t>雅思总分</w:t>
            </w:r>
            <w:r>
              <w:rPr>
                <w:rFonts w:ascii="黑体" w:eastAsia="黑体" w:hAnsi="黑体" w:cs="黑体"/>
                <w:sz w:val="24"/>
                <w:szCs w:val="24"/>
              </w:rPr>
              <w:t>5.0</w:t>
            </w:r>
            <w:r>
              <w:rPr>
                <w:rFonts w:ascii="黑体" w:eastAsia="黑体" w:hAnsi="黑体" w:cs="黑体"/>
                <w:sz w:val="24"/>
                <w:szCs w:val="24"/>
                <w:lang w:val="zh-TW" w:eastAsia="zh-TW"/>
              </w:rPr>
              <w:t>，各单项不低于</w:t>
            </w:r>
            <w:r>
              <w:rPr>
                <w:rFonts w:ascii="黑体" w:eastAsia="黑体" w:hAnsi="黑体" w:cs="黑体"/>
                <w:sz w:val="24"/>
                <w:szCs w:val="24"/>
              </w:rPr>
              <w:t>4.5</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lang w:val="zh-TW" w:eastAsia="zh-TW"/>
              </w:rPr>
              <w:t>中国（北京</w:t>
            </w:r>
            <w:r>
              <w:rPr>
                <w:rFonts w:ascii="黑体" w:eastAsia="黑体" w:hAnsi="黑体" w:cs="黑体"/>
                <w:sz w:val="24"/>
                <w:szCs w:val="24"/>
              </w:rPr>
              <w:t>/</w:t>
            </w:r>
            <w:r>
              <w:rPr>
                <w:rFonts w:ascii="黑体" w:eastAsia="黑体" w:hAnsi="黑体" w:cs="黑体"/>
                <w:sz w:val="24"/>
                <w:szCs w:val="24"/>
                <w:lang w:val="zh-TW" w:eastAsia="zh-TW"/>
              </w:rPr>
              <w:t>上海）</w:t>
            </w:r>
          </w:p>
        </w:tc>
      </w:tr>
      <w:tr w:rsidR="00BC32FB">
        <w:trPr>
          <w:trHeight w:val="70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rPr>
              <w:t>15</w:t>
            </w:r>
            <w:r>
              <w:rPr>
                <w:rFonts w:ascii="黑体" w:eastAsia="黑体" w:hAnsi="黑体" w:cs="黑体"/>
                <w:sz w:val="24"/>
                <w:szCs w:val="24"/>
                <w:lang w:val="zh-TW" w:eastAsia="zh-TW"/>
              </w:rPr>
              <w:t>周语言课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rPr>
              <w:t>2020</w:t>
            </w:r>
            <w:r>
              <w:rPr>
                <w:rFonts w:ascii="黑体" w:eastAsia="黑体" w:hAnsi="黑体" w:cs="黑体"/>
                <w:sz w:val="24"/>
                <w:szCs w:val="24"/>
                <w:lang w:val="zh-TW" w:eastAsia="zh-TW"/>
              </w:rPr>
              <w:t>年</w:t>
            </w:r>
            <w:r>
              <w:rPr>
                <w:rFonts w:ascii="黑体" w:eastAsia="黑体" w:hAnsi="黑体" w:cs="黑体"/>
                <w:sz w:val="24"/>
                <w:szCs w:val="24"/>
              </w:rPr>
              <w:t>5</w:t>
            </w:r>
            <w:r>
              <w:rPr>
                <w:rFonts w:ascii="黑体" w:eastAsia="黑体" w:hAnsi="黑体" w:cs="黑体"/>
                <w:sz w:val="24"/>
                <w:szCs w:val="24"/>
                <w:lang w:val="zh-TW" w:eastAsia="zh-TW"/>
              </w:rPr>
              <w:t>月</w:t>
            </w:r>
            <w:r>
              <w:rPr>
                <w:rFonts w:ascii="黑体" w:eastAsia="黑体" w:hAnsi="黑体" w:cs="黑体"/>
                <w:sz w:val="24"/>
                <w:szCs w:val="24"/>
              </w:rPr>
              <w:t>18</w:t>
            </w:r>
            <w:r>
              <w:rPr>
                <w:rFonts w:ascii="黑体" w:eastAsia="黑体" w:hAnsi="黑体" w:cs="黑体"/>
                <w:sz w:val="24"/>
                <w:szCs w:val="24"/>
                <w:lang w:val="zh-TW" w:eastAsia="zh-TW"/>
              </w:rPr>
              <w:t>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rPr>
              <w:t>6,300</w:t>
            </w:r>
            <w:r>
              <w:rPr>
                <w:rFonts w:ascii="黑体" w:eastAsia="黑体" w:hAnsi="黑体" w:cs="黑体"/>
                <w:sz w:val="24"/>
                <w:szCs w:val="24"/>
                <w:lang w:val="zh-TW" w:eastAsia="zh-TW"/>
              </w:rPr>
              <w:t>英镑</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lang w:val="zh-TW" w:eastAsia="zh-TW"/>
              </w:rPr>
              <w:t>雅思总分</w:t>
            </w:r>
            <w:r>
              <w:rPr>
                <w:rFonts w:ascii="黑体" w:eastAsia="黑体" w:hAnsi="黑体" w:cs="黑体"/>
                <w:sz w:val="24"/>
                <w:szCs w:val="24"/>
              </w:rPr>
              <w:t>4.5</w:t>
            </w:r>
            <w:r>
              <w:rPr>
                <w:rFonts w:ascii="黑体" w:eastAsia="黑体" w:hAnsi="黑体" w:cs="黑体"/>
                <w:sz w:val="24"/>
                <w:szCs w:val="24"/>
                <w:lang w:val="zh-TW" w:eastAsia="zh-TW"/>
              </w:rPr>
              <w:t>，各单项不低于</w:t>
            </w:r>
            <w:r>
              <w:rPr>
                <w:rFonts w:ascii="黑体" w:eastAsia="黑体" w:hAnsi="黑体" w:cs="黑体"/>
                <w:sz w:val="24"/>
                <w:szCs w:val="24"/>
              </w:rPr>
              <w:t>4.0</w:t>
            </w: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32FB" w:rsidRDefault="00A37842" w:rsidP="00CF12F8">
            <w:pPr>
              <w:pStyle w:val="A5"/>
              <w:spacing w:line="360" w:lineRule="auto"/>
              <w:rPr>
                <w:rFonts w:hint="default"/>
              </w:rPr>
            </w:pPr>
            <w:r>
              <w:rPr>
                <w:rFonts w:ascii="黑体" w:eastAsia="黑体" w:hAnsi="黑体" w:cs="黑体"/>
                <w:sz w:val="24"/>
                <w:szCs w:val="24"/>
                <w:lang w:val="zh-TW" w:eastAsia="zh-TW"/>
              </w:rPr>
              <w:t>中国（北京</w:t>
            </w:r>
            <w:r>
              <w:rPr>
                <w:rFonts w:ascii="黑体" w:eastAsia="黑体" w:hAnsi="黑体" w:cs="黑体"/>
                <w:sz w:val="24"/>
                <w:szCs w:val="24"/>
              </w:rPr>
              <w:t>/</w:t>
            </w:r>
            <w:r>
              <w:rPr>
                <w:rFonts w:ascii="黑体" w:eastAsia="黑体" w:hAnsi="黑体" w:cs="黑体"/>
                <w:sz w:val="24"/>
                <w:szCs w:val="24"/>
                <w:lang w:val="zh-TW" w:eastAsia="zh-TW"/>
              </w:rPr>
              <w:t>上海）</w:t>
            </w:r>
          </w:p>
        </w:tc>
      </w:tr>
    </w:tbl>
    <w:p w:rsidR="00BC32FB" w:rsidRDefault="00BC32FB" w:rsidP="00CF12F8">
      <w:pPr>
        <w:pStyle w:val="A5"/>
        <w:spacing w:line="360" w:lineRule="auto"/>
        <w:rPr>
          <w:rFonts w:ascii="黑体" w:eastAsia="黑体" w:hAnsi="黑体" w:cs="黑体" w:hint="default"/>
          <w:sz w:val="28"/>
          <w:szCs w:val="28"/>
          <w:lang w:val="zh-TW"/>
        </w:rPr>
      </w:pPr>
    </w:p>
    <w:p w:rsidR="00BC32FB" w:rsidRDefault="00A37842" w:rsidP="00CF12F8">
      <w:pPr>
        <w:pStyle w:val="A5"/>
        <w:spacing w:line="360" w:lineRule="auto"/>
        <w:jc w:val="left"/>
        <w:rPr>
          <w:rFonts w:ascii="黑体" w:eastAsia="黑体" w:hAnsi="黑体" w:cs="黑体" w:hint="default"/>
          <w:sz w:val="28"/>
          <w:szCs w:val="28"/>
        </w:rPr>
      </w:pPr>
      <w:r>
        <w:rPr>
          <w:rFonts w:ascii="黑体" w:eastAsia="黑体" w:hAnsi="黑体" w:cs="黑体"/>
          <w:sz w:val="28"/>
          <w:szCs w:val="28"/>
          <w:lang w:val="zh-TW" w:eastAsia="zh-TW"/>
        </w:rPr>
        <w:t>其他：英国创意艺术大学针对武汉理工大学的学生开设有本校内部语言测试，可替代雅思直接入学，或根据成绩来匹配在国内语言中心（北京</w:t>
      </w:r>
      <w:r>
        <w:rPr>
          <w:rFonts w:ascii="黑体" w:eastAsia="黑体" w:hAnsi="黑体" w:cs="黑体"/>
          <w:sz w:val="28"/>
          <w:szCs w:val="28"/>
        </w:rPr>
        <w:t>/</w:t>
      </w:r>
      <w:r>
        <w:rPr>
          <w:rFonts w:ascii="黑体" w:eastAsia="黑体" w:hAnsi="黑体" w:cs="黑体"/>
          <w:sz w:val="28"/>
          <w:szCs w:val="28"/>
          <w:lang w:val="zh-TW" w:eastAsia="zh-TW"/>
        </w:rPr>
        <w:t>上海）的短期语言课。</w:t>
      </w:r>
    </w:p>
    <w:p w:rsidR="00BC32FB" w:rsidRDefault="00BC32FB" w:rsidP="00CF12F8">
      <w:pPr>
        <w:pStyle w:val="A5"/>
        <w:spacing w:line="360" w:lineRule="auto"/>
        <w:rPr>
          <w:rFonts w:ascii="黑体" w:eastAsia="黑体" w:hAnsi="黑体" w:cs="黑体" w:hint="default"/>
          <w:sz w:val="28"/>
          <w:szCs w:val="28"/>
        </w:rPr>
      </w:pPr>
    </w:p>
    <w:p w:rsidR="00BC32FB" w:rsidRDefault="00A37842" w:rsidP="00CF12F8">
      <w:pPr>
        <w:pStyle w:val="A5"/>
        <w:numPr>
          <w:ilvl w:val="0"/>
          <w:numId w:val="8"/>
        </w:numPr>
        <w:spacing w:line="360" w:lineRule="auto"/>
        <w:rPr>
          <w:rFonts w:ascii="黑体" w:eastAsia="黑体" w:hAnsi="黑体" w:cs="黑体" w:hint="default"/>
          <w:b/>
          <w:bCs/>
          <w:sz w:val="28"/>
          <w:szCs w:val="28"/>
          <w:lang w:val="zh-TW" w:eastAsia="zh-TW"/>
        </w:rPr>
      </w:pPr>
      <w:r>
        <w:rPr>
          <w:rFonts w:ascii="黑体" w:eastAsia="黑体" w:hAnsi="黑体" w:cs="黑体"/>
          <w:b/>
          <w:bCs/>
          <w:sz w:val="28"/>
          <w:szCs w:val="28"/>
          <w:lang w:val="zh-TW" w:eastAsia="zh-TW"/>
        </w:rPr>
        <w:t>境外费用及奖学金</w:t>
      </w:r>
    </w:p>
    <w:p w:rsidR="00BC32FB" w:rsidRDefault="00A37842" w:rsidP="00CF12F8">
      <w:pPr>
        <w:pStyle w:val="A5"/>
        <w:widowControl/>
        <w:spacing w:line="360" w:lineRule="auto"/>
        <w:rPr>
          <w:rFonts w:ascii="黑体" w:eastAsia="黑体" w:hAnsi="黑体" w:cs="黑体" w:hint="default"/>
          <w:sz w:val="28"/>
          <w:szCs w:val="28"/>
        </w:rPr>
      </w:pPr>
      <w:r>
        <w:rPr>
          <w:rFonts w:ascii="黑体" w:eastAsia="黑体" w:hAnsi="黑体" w:cs="黑体"/>
          <w:sz w:val="28"/>
          <w:szCs w:val="28"/>
        </w:rPr>
        <w:t>1</w:t>
      </w:r>
      <w:r>
        <w:rPr>
          <w:rFonts w:ascii="黑体" w:eastAsia="黑体" w:hAnsi="黑体" w:cs="黑体"/>
          <w:sz w:val="28"/>
          <w:szCs w:val="28"/>
          <w:lang w:val="zh-TW" w:eastAsia="zh-TW"/>
        </w:rPr>
        <w:t>、学费：</w:t>
      </w:r>
      <w:r>
        <w:rPr>
          <w:rFonts w:ascii="黑体" w:eastAsia="黑体" w:hAnsi="黑体" w:cs="黑体"/>
          <w:sz w:val="28"/>
          <w:szCs w:val="28"/>
        </w:rPr>
        <w:t>16,250</w:t>
      </w:r>
      <w:r>
        <w:rPr>
          <w:rFonts w:ascii="黑体" w:eastAsia="黑体" w:hAnsi="黑体" w:cs="黑体"/>
          <w:sz w:val="28"/>
          <w:szCs w:val="28"/>
          <w:lang w:val="zh-TW" w:eastAsia="zh-TW"/>
        </w:rPr>
        <w:t>英镑</w:t>
      </w:r>
      <w:r>
        <w:rPr>
          <w:rFonts w:ascii="黑体" w:eastAsia="黑体" w:hAnsi="黑体" w:cs="黑体"/>
          <w:sz w:val="28"/>
          <w:szCs w:val="28"/>
        </w:rPr>
        <w:t>/</w:t>
      </w:r>
      <w:r>
        <w:rPr>
          <w:rFonts w:ascii="黑体" w:eastAsia="黑体" w:hAnsi="黑体" w:cs="黑体"/>
          <w:sz w:val="28"/>
          <w:szCs w:val="28"/>
          <w:lang w:val="zh-TW" w:eastAsia="zh-TW"/>
        </w:rPr>
        <w:t>年（正式报道注册前一次性支付全额学费可享</w:t>
      </w:r>
      <w:r>
        <w:rPr>
          <w:rFonts w:ascii="黑体" w:eastAsia="黑体" w:hAnsi="黑体" w:cs="黑体"/>
          <w:sz w:val="28"/>
          <w:szCs w:val="28"/>
        </w:rPr>
        <w:t>4%</w:t>
      </w:r>
      <w:r>
        <w:rPr>
          <w:rFonts w:ascii="黑体" w:eastAsia="黑体" w:hAnsi="黑体" w:cs="黑体"/>
          <w:sz w:val="28"/>
          <w:szCs w:val="28"/>
          <w:lang w:val="zh-TW" w:eastAsia="zh-TW"/>
        </w:rPr>
        <w:t>的学费折扣，折后为</w:t>
      </w:r>
      <w:r>
        <w:rPr>
          <w:rFonts w:ascii="黑体" w:eastAsia="黑体" w:hAnsi="黑体" w:cs="黑体"/>
          <w:sz w:val="28"/>
          <w:szCs w:val="28"/>
        </w:rPr>
        <w:t>15,600</w:t>
      </w:r>
      <w:r>
        <w:rPr>
          <w:rFonts w:ascii="黑体" w:eastAsia="黑体" w:hAnsi="黑体" w:cs="黑体"/>
          <w:sz w:val="28"/>
          <w:szCs w:val="28"/>
          <w:lang w:val="zh-TW" w:eastAsia="zh-TW"/>
        </w:rPr>
        <w:t>英镑）（</w:t>
      </w:r>
      <w:r>
        <w:rPr>
          <w:rFonts w:ascii="黑体" w:eastAsia="黑体" w:hAnsi="黑体" w:cs="黑体"/>
          <w:sz w:val="28"/>
          <w:szCs w:val="28"/>
        </w:rPr>
        <w:t>2020</w:t>
      </w:r>
      <w:r>
        <w:rPr>
          <w:rFonts w:ascii="黑体" w:eastAsia="黑体" w:hAnsi="黑体" w:cs="黑体"/>
          <w:sz w:val="28"/>
          <w:szCs w:val="28"/>
          <w:lang w:val="zh-TW" w:eastAsia="zh-TW"/>
        </w:rPr>
        <w:t>年</w:t>
      </w:r>
      <w:r w:rsidR="00CF12F8">
        <w:rPr>
          <w:rFonts w:ascii="黑体" w:eastAsia="黑体" w:hAnsi="黑体" w:cs="黑体"/>
          <w:sz w:val="28"/>
          <w:szCs w:val="28"/>
          <w:lang w:val="zh-TW"/>
        </w:rPr>
        <w:t>学费</w:t>
      </w:r>
      <w:r>
        <w:rPr>
          <w:rFonts w:ascii="黑体" w:eastAsia="黑体" w:hAnsi="黑体" w:cs="黑体"/>
          <w:sz w:val="28"/>
          <w:szCs w:val="28"/>
          <w:lang w:val="zh-TW" w:eastAsia="zh-TW"/>
        </w:rPr>
        <w:t>）</w:t>
      </w:r>
    </w:p>
    <w:p w:rsidR="00CF12F8" w:rsidRDefault="00A37842" w:rsidP="00CF12F8">
      <w:pPr>
        <w:pStyle w:val="A5"/>
        <w:widowControl/>
        <w:spacing w:line="360" w:lineRule="auto"/>
        <w:rPr>
          <w:rFonts w:ascii="黑体" w:eastAsia="黑体" w:hAnsi="黑体" w:cs="黑体" w:hint="default"/>
          <w:sz w:val="28"/>
          <w:szCs w:val="28"/>
        </w:rPr>
      </w:pPr>
      <w:r>
        <w:rPr>
          <w:rFonts w:ascii="黑体" w:eastAsia="黑体" w:hAnsi="黑体" w:cs="黑体"/>
          <w:sz w:val="28"/>
          <w:szCs w:val="28"/>
        </w:rPr>
        <w:t>2</w:t>
      </w:r>
      <w:r>
        <w:rPr>
          <w:rFonts w:ascii="黑体" w:eastAsia="黑体" w:hAnsi="黑体" w:cs="黑体"/>
          <w:sz w:val="28"/>
          <w:szCs w:val="28"/>
          <w:lang w:val="zh-TW" w:eastAsia="zh-TW"/>
        </w:rPr>
        <w:t>、奖学金</w:t>
      </w:r>
      <w:r w:rsidR="00CF12F8">
        <w:rPr>
          <w:rFonts w:ascii="黑体" w:eastAsia="黑体" w:hAnsi="黑体" w:cs="黑体"/>
          <w:sz w:val="28"/>
          <w:szCs w:val="28"/>
        </w:rPr>
        <w:t>：</w:t>
      </w:r>
    </w:p>
    <w:p w:rsidR="00CF12F8" w:rsidRDefault="00A37842" w:rsidP="00CF12F8">
      <w:pPr>
        <w:pStyle w:val="A5"/>
        <w:widowControl/>
        <w:numPr>
          <w:ilvl w:val="0"/>
          <w:numId w:val="13"/>
        </w:numPr>
        <w:spacing w:line="360" w:lineRule="auto"/>
        <w:rPr>
          <w:rFonts w:ascii="黑体" w:eastAsia="黑体" w:hAnsi="黑体" w:cs="黑体" w:hint="default"/>
          <w:sz w:val="28"/>
          <w:szCs w:val="28"/>
        </w:rPr>
      </w:pPr>
      <w:r>
        <w:rPr>
          <w:rFonts w:ascii="黑体" w:eastAsia="黑体" w:hAnsi="黑体" w:cs="黑体"/>
          <w:sz w:val="28"/>
          <w:szCs w:val="28"/>
        </w:rPr>
        <w:t>“</w:t>
      </w:r>
      <w:r>
        <w:rPr>
          <w:rFonts w:ascii="黑体" w:eastAsia="黑体" w:hAnsi="黑体" w:cs="黑体"/>
          <w:sz w:val="28"/>
          <w:szCs w:val="28"/>
          <w:lang w:val="zh-TW" w:eastAsia="zh-TW"/>
        </w:rPr>
        <w:t>天才学生奖学金</w:t>
      </w:r>
      <w:r>
        <w:rPr>
          <w:rFonts w:ascii="黑体" w:eastAsia="黑体" w:hAnsi="黑体" w:cs="黑体"/>
          <w:sz w:val="28"/>
          <w:szCs w:val="28"/>
        </w:rPr>
        <w:t>”</w:t>
      </w:r>
      <w:r>
        <w:rPr>
          <w:rFonts w:ascii="黑体" w:eastAsia="黑体" w:hAnsi="黑体" w:cs="黑体"/>
          <w:sz w:val="28"/>
          <w:szCs w:val="28"/>
          <w:lang w:val="zh-TW" w:eastAsia="zh-TW"/>
        </w:rPr>
        <w:t>：新申请入学被认为具有发展潜力的国际学生，将有机会获得</w:t>
      </w:r>
      <w:r>
        <w:rPr>
          <w:rFonts w:ascii="黑体" w:eastAsia="黑体" w:hAnsi="黑体" w:cs="黑体"/>
          <w:sz w:val="28"/>
          <w:szCs w:val="28"/>
        </w:rPr>
        <w:t>2000</w:t>
      </w:r>
      <w:r>
        <w:rPr>
          <w:rFonts w:ascii="黑体" w:eastAsia="黑体" w:hAnsi="黑体" w:cs="黑体"/>
          <w:sz w:val="28"/>
          <w:szCs w:val="28"/>
          <w:lang w:val="zh-TW" w:eastAsia="zh-TW"/>
        </w:rPr>
        <w:t>英镑的奖学金用于抵扣学费，奖学金数量有限。</w:t>
      </w:r>
    </w:p>
    <w:p w:rsidR="00BC32FB" w:rsidRPr="00CF12F8" w:rsidRDefault="00A37842" w:rsidP="00CF12F8">
      <w:pPr>
        <w:pStyle w:val="A5"/>
        <w:widowControl/>
        <w:numPr>
          <w:ilvl w:val="0"/>
          <w:numId w:val="13"/>
        </w:numPr>
        <w:spacing w:line="360" w:lineRule="auto"/>
        <w:rPr>
          <w:rFonts w:ascii="黑体" w:eastAsia="黑体" w:hAnsi="黑体" w:cs="黑体" w:hint="default"/>
          <w:sz w:val="28"/>
          <w:szCs w:val="28"/>
        </w:rPr>
      </w:pPr>
      <w:r w:rsidRPr="00CF12F8">
        <w:rPr>
          <w:rFonts w:ascii="黑体" w:eastAsia="黑体" w:hAnsi="黑体" w:cs="黑体"/>
          <w:sz w:val="28"/>
          <w:szCs w:val="28"/>
        </w:rPr>
        <w:t>“</w:t>
      </w:r>
      <w:r w:rsidRPr="00CF12F8">
        <w:rPr>
          <w:rFonts w:ascii="黑体" w:eastAsia="黑体" w:hAnsi="黑体" w:cs="黑体"/>
          <w:sz w:val="28"/>
          <w:szCs w:val="28"/>
          <w:lang w:val="zh-TW" w:eastAsia="zh-TW"/>
        </w:rPr>
        <w:t>早鸟奖学金</w:t>
      </w:r>
      <w:r w:rsidRPr="00CF12F8">
        <w:rPr>
          <w:rFonts w:ascii="黑体" w:eastAsia="黑体" w:hAnsi="黑体" w:cs="黑体"/>
          <w:sz w:val="28"/>
          <w:szCs w:val="28"/>
        </w:rPr>
        <w:t>”</w:t>
      </w:r>
      <w:r w:rsidRPr="00CF12F8">
        <w:rPr>
          <w:rFonts w:ascii="黑体" w:eastAsia="黑体" w:hAnsi="黑体" w:cs="黑体"/>
          <w:sz w:val="28"/>
          <w:szCs w:val="28"/>
          <w:lang w:val="zh-TW" w:eastAsia="zh-TW"/>
        </w:rPr>
        <w:t>：提前支付学费押金确认位置的国际学生可获得</w:t>
      </w:r>
      <w:r w:rsidRPr="00CF12F8">
        <w:rPr>
          <w:rFonts w:ascii="黑体" w:eastAsia="黑体" w:hAnsi="黑体" w:cs="黑体"/>
          <w:sz w:val="28"/>
          <w:szCs w:val="28"/>
        </w:rPr>
        <w:t>1000</w:t>
      </w:r>
      <w:r w:rsidRPr="00CF12F8">
        <w:rPr>
          <w:rFonts w:ascii="黑体" w:eastAsia="黑体" w:hAnsi="黑体" w:cs="黑体"/>
          <w:sz w:val="28"/>
          <w:szCs w:val="28"/>
          <w:lang w:val="zh-TW" w:eastAsia="zh-TW"/>
        </w:rPr>
        <w:t>英镑的早鸟奖学金，用于抵扣学费。</w:t>
      </w:r>
    </w:p>
    <w:p w:rsidR="00BC32FB" w:rsidRDefault="00A37842" w:rsidP="00CF12F8">
      <w:pPr>
        <w:pStyle w:val="A5"/>
        <w:widowControl/>
        <w:numPr>
          <w:ilvl w:val="0"/>
          <w:numId w:val="10"/>
        </w:numPr>
        <w:spacing w:line="360" w:lineRule="auto"/>
        <w:jc w:val="left"/>
        <w:rPr>
          <w:rFonts w:ascii="黑体" w:eastAsia="黑体" w:hAnsi="黑体" w:cs="黑体" w:hint="default"/>
          <w:sz w:val="24"/>
          <w:szCs w:val="24"/>
          <w:lang w:val="zh-TW" w:eastAsia="zh-TW"/>
        </w:rPr>
      </w:pPr>
      <w:r>
        <w:rPr>
          <w:rFonts w:ascii="黑体" w:eastAsia="黑体" w:hAnsi="黑体" w:cs="黑体"/>
          <w:sz w:val="24"/>
          <w:szCs w:val="24"/>
          <w:lang w:val="zh-TW" w:eastAsia="zh-TW"/>
        </w:rPr>
        <w:t>官网学费每年均有调整，个别专业学费不同。以上费用仅供参考，具体费用以当年录取通知书上的金额为准。</w:t>
      </w:r>
    </w:p>
    <w:p w:rsidR="00BC32FB" w:rsidRDefault="00BC32FB" w:rsidP="00CF12F8">
      <w:pPr>
        <w:pStyle w:val="A5"/>
        <w:spacing w:line="360" w:lineRule="auto"/>
        <w:rPr>
          <w:rFonts w:ascii="黑体" w:eastAsia="黑体" w:hAnsi="黑体" w:cs="黑体" w:hint="default"/>
          <w:sz w:val="28"/>
          <w:szCs w:val="28"/>
        </w:rPr>
      </w:pPr>
    </w:p>
    <w:p w:rsidR="00BC32FB" w:rsidRDefault="00A37842" w:rsidP="00CF12F8">
      <w:pPr>
        <w:pStyle w:val="A5"/>
        <w:numPr>
          <w:ilvl w:val="0"/>
          <w:numId w:val="11"/>
        </w:numPr>
        <w:spacing w:line="360" w:lineRule="auto"/>
        <w:rPr>
          <w:rFonts w:ascii="黑体" w:eastAsia="黑体" w:hAnsi="黑体" w:cs="黑体" w:hint="default"/>
          <w:b/>
          <w:bCs/>
          <w:sz w:val="28"/>
          <w:szCs w:val="28"/>
          <w:lang w:val="zh-TW" w:eastAsia="zh-TW"/>
        </w:rPr>
      </w:pPr>
      <w:r>
        <w:rPr>
          <w:rFonts w:ascii="黑体" w:eastAsia="黑体" w:hAnsi="黑体" w:cs="黑体"/>
          <w:b/>
          <w:bCs/>
          <w:sz w:val="28"/>
          <w:szCs w:val="28"/>
          <w:lang w:val="zh-TW" w:eastAsia="zh-TW"/>
        </w:rPr>
        <w:t>报名须知</w:t>
      </w:r>
    </w:p>
    <w:p w:rsidR="00BC32FB" w:rsidRDefault="00A37842" w:rsidP="00CF12F8">
      <w:pPr>
        <w:pStyle w:val="A5"/>
        <w:spacing w:line="360" w:lineRule="auto"/>
        <w:rPr>
          <w:rFonts w:ascii="黑体" w:eastAsia="黑体" w:hAnsi="黑体" w:cs="黑体" w:hint="default"/>
          <w:sz w:val="28"/>
          <w:szCs w:val="28"/>
        </w:rPr>
      </w:pPr>
      <w:r>
        <w:rPr>
          <w:rFonts w:ascii="黑体" w:eastAsia="黑体" w:hAnsi="黑体" w:cs="黑体"/>
          <w:sz w:val="28"/>
          <w:szCs w:val="28"/>
        </w:rPr>
        <w:t>1</w:t>
      </w:r>
      <w:r>
        <w:rPr>
          <w:rFonts w:ascii="黑体" w:eastAsia="黑体" w:hAnsi="黑体" w:cs="黑体"/>
          <w:sz w:val="28"/>
          <w:szCs w:val="28"/>
          <w:lang w:val="zh-TW" w:eastAsia="zh-TW"/>
        </w:rPr>
        <w:t>、报名</w:t>
      </w:r>
      <w:r w:rsidR="00CF12F8">
        <w:rPr>
          <w:rFonts w:ascii="黑体" w:eastAsia="黑体" w:hAnsi="黑体" w:cs="黑体"/>
          <w:sz w:val="28"/>
          <w:szCs w:val="28"/>
          <w:lang w:val="zh-TW"/>
        </w:rPr>
        <w:t>截止</w:t>
      </w:r>
      <w:r>
        <w:rPr>
          <w:rFonts w:ascii="黑体" w:eastAsia="黑体" w:hAnsi="黑体" w:cs="黑体"/>
          <w:sz w:val="28"/>
          <w:szCs w:val="28"/>
          <w:lang w:val="zh-TW" w:eastAsia="zh-TW"/>
        </w:rPr>
        <w:t>时间：</w:t>
      </w:r>
      <w:r w:rsidR="00CF12F8">
        <w:rPr>
          <w:rFonts w:ascii="黑体" w:eastAsia="黑体" w:hAnsi="黑体" w:cs="黑体"/>
          <w:b/>
          <w:bCs/>
          <w:color w:val="FF0000"/>
          <w:sz w:val="28"/>
          <w:szCs w:val="28"/>
          <w:u w:color="FF0000"/>
          <w:lang w:val="zh-TW" w:eastAsia="zh-TW"/>
        </w:rPr>
        <w:t>2020</w:t>
      </w:r>
      <w:r>
        <w:rPr>
          <w:rFonts w:ascii="黑体" w:eastAsia="黑体" w:hAnsi="黑体" w:cs="黑体"/>
          <w:b/>
          <w:bCs/>
          <w:color w:val="FF0000"/>
          <w:sz w:val="28"/>
          <w:szCs w:val="28"/>
          <w:u w:color="FF0000"/>
          <w:lang w:val="zh-TW" w:eastAsia="zh-TW"/>
        </w:rPr>
        <w:t>年</w:t>
      </w:r>
      <w:r>
        <w:rPr>
          <w:rFonts w:ascii="黑体" w:eastAsia="黑体" w:hAnsi="黑体" w:cs="黑体"/>
          <w:b/>
          <w:bCs/>
          <w:color w:val="FF0000"/>
          <w:sz w:val="28"/>
          <w:szCs w:val="28"/>
          <w:u w:color="FF0000"/>
          <w:lang w:val="zh-CN"/>
        </w:rPr>
        <w:t>5</w:t>
      </w:r>
      <w:r>
        <w:rPr>
          <w:rFonts w:ascii="黑体" w:eastAsia="黑体" w:hAnsi="黑体" w:cs="黑体"/>
          <w:b/>
          <w:bCs/>
          <w:color w:val="FF0000"/>
          <w:sz w:val="28"/>
          <w:szCs w:val="28"/>
          <w:u w:color="FF0000"/>
          <w:lang w:val="zh-TW" w:eastAsia="zh-TW"/>
        </w:rPr>
        <w:t>月</w:t>
      </w:r>
      <w:r>
        <w:rPr>
          <w:rFonts w:ascii="黑体" w:eastAsia="黑体" w:hAnsi="黑体" w:cs="黑体"/>
          <w:b/>
          <w:bCs/>
          <w:color w:val="FF0000"/>
          <w:sz w:val="28"/>
          <w:szCs w:val="28"/>
          <w:u w:color="FF0000"/>
          <w:lang w:val="zh-CN"/>
        </w:rPr>
        <w:t>31</w:t>
      </w:r>
      <w:r>
        <w:rPr>
          <w:rFonts w:ascii="黑体" w:eastAsia="黑体" w:hAnsi="黑体" w:cs="黑体"/>
          <w:b/>
          <w:bCs/>
          <w:color w:val="FF0000"/>
          <w:sz w:val="28"/>
          <w:szCs w:val="28"/>
          <w:u w:color="FF0000"/>
          <w:lang w:val="zh-TW" w:eastAsia="zh-TW"/>
        </w:rPr>
        <w:t>日</w:t>
      </w:r>
    </w:p>
    <w:p w:rsidR="00BC32FB" w:rsidRDefault="00A37842" w:rsidP="00CF12F8">
      <w:pPr>
        <w:pStyle w:val="A5"/>
        <w:spacing w:line="360" w:lineRule="auto"/>
        <w:rPr>
          <w:rFonts w:ascii="黑体" w:eastAsia="黑体" w:hAnsi="黑体" w:cs="黑体" w:hint="default"/>
          <w:sz w:val="28"/>
          <w:szCs w:val="28"/>
        </w:rPr>
      </w:pPr>
      <w:r>
        <w:rPr>
          <w:rFonts w:ascii="黑体" w:eastAsia="黑体" w:hAnsi="黑体" w:cs="黑体"/>
          <w:sz w:val="28"/>
          <w:szCs w:val="28"/>
        </w:rPr>
        <w:t>2</w:t>
      </w:r>
      <w:r>
        <w:rPr>
          <w:rFonts w:ascii="黑体" w:eastAsia="黑体" w:hAnsi="黑体" w:cs="黑体"/>
          <w:sz w:val="28"/>
          <w:szCs w:val="28"/>
          <w:lang w:val="zh-TW" w:eastAsia="zh-TW"/>
        </w:rPr>
        <w:t>、报名地点：教务处教学研究管理办公室（马房山校区东院行政楼</w:t>
      </w:r>
      <w:r>
        <w:rPr>
          <w:rFonts w:ascii="黑体" w:eastAsia="黑体" w:hAnsi="黑体" w:cs="黑体"/>
          <w:sz w:val="28"/>
          <w:szCs w:val="28"/>
        </w:rPr>
        <w:t>216</w:t>
      </w:r>
      <w:r>
        <w:rPr>
          <w:rFonts w:ascii="黑体" w:eastAsia="黑体" w:hAnsi="黑体" w:cs="黑体"/>
          <w:sz w:val="28"/>
          <w:szCs w:val="28"/>
          <w:lang w:val="zh-TW" w:eastAsia="zh-TW"/>
        </w:rPr>
        <w:t>室）</w:t>
      </w:r>
    </w:p>
    <w:p w:rsidR="00BC32FB" w:rsidRDefault="00BC32FB" w:rsidP="00CF12F8">
      <w:pPr>
        <w:pStyle w:val="A5"/>
        <w:widowControl/>
        <w:spacing w:line="360" w:lineRule="auto"/>
        <w:ind w:firstLine="560"/>
        <w:rPr>
          <w:rFonts w:ascii="黑体" w:eastAsia="黑体" w:hAnsi="黑体" w:cs="黑体" w:hint="default"/>
          <w:sz w:val="28"/>
          <w:szCs w:val="28"/>
        </w:rPr>
      </w:pPr>
    </w:p>
    <w:p w:rsidR="00BC32FB" w:rsidRDefault="00A37842" w:rsidP="00CF12F8">
      <w:pPr>
        <w:pStyle w:val="p0"/>
        <w:spacing w:line="360" w:lineRule="auto"/>
        <w:ind w:left="178" w:hanging="178"/>
        <w:jc w:val="left"/>
        <w:rPr>
          <w:rFonts w:ascii="黑体" w:eastAsia="黑体" w:hAnsi="黑体" w:cs="黑体" w:hint="default"/>
          <w:b/>
          <w:bCs/>
          <w:kern w:val="2"/>
          <w:sz w:val="28"/>
          <w:szCs w:val="28"/>
          <w:lang w:val="zh-TW" w:eastAsia="zh-TW"/>
        </w:rPr>
      </w:pPr>
      <w:r>
        <w:rPr>
          <w:rFonts w:ascii="黑体" w:eastAsia="黑体" w:hAnsi="黑体" w:cs="黑体"/>
          <w:b/>
          <w:bCs/>
          <w:kern w:val="2"/>
          <w:sz w:val="28"/>
          <w:szCs w:val="28"/>
          <w:lang w:val="zh-TW" w:eastAsia="zh-TW"/>
        </w:rPr>
        <w:t>六、 报名咨询：</w:t>
      </w:r>
      <w:r>
        <w:rPr>
          <w:rFonts w:ascii="黑体" w:eastAsia="黑体" w:hAnsi="黑体" w:cs="黑体"/>
          <w:kern w:val="2"/>
          <w:sz w:val="28"/>
          <w:szCs w:val="28"/>
          <w:lang w:val="zh-TW" w:eastAsia="zh-TW"/>
        </w:rPr>
        <w:t xml:space="preserve">国际教育学院 </w:t>
      </w:r>
    </w:p>
    <w:p w:rsidR="00BC32FB" w:rsidRDefault="00A37842" w:rsidP="00CF12F8">
      <w:pPr>
        <w:pStyle w:val="p0"/>
        <w:spacing w:line="360" w:lineRule="auto"/>
        <w:jc w:val="left"/>
        <w:rPr>
          <w:rFonts w:ascii="黑体" w:eastAsia="黑体" w:hAnsi="黑体" w:cs="黑体" w:hint="default"/>
          <w:kern w:val="2"/>
          <w:sz w:val="28"/>
          <w:szCs w:val="28"/>
        </w:rPr>
      </w:pPr>
      <w:r>
        <w:rPr>
          <w:rFonts w:ascii="黑体" w:eastAsia="黑体" w:hAnsi="黑体" w:cs="黑体"/>
          <w:kern w:val="2"/>
          <w:sz w:val="28"/>
          <w:szCs w:val="28"/>
          <w:lang w:val="zh-TW" w:eastAsia="zh-TW"/>
        </w:rPr>
        <w:t xml:space="preserve">地址：武汉理工大学马房山校区东院第四教学楼 </w:t>
      </w:r>
      <w:r>
        <w:rPr>
          <w:rFonts w:ascii="黑体" w:eastAsia="黑体" w:hAnsi="黑体" w:cs="黑体"/>
          <w:kern w:val="2"/>
          <w:sz w:val="28"/>
          <w:szCs w:val="28"/>
        </w:rPr>
        <w:t>305</w:t>
      </w:r>
      <w:r>
        <w:rPr>
          <w:rFonts w:ascii="黑体" w:eastAsia="黑体" w:hAnsi="黑体" w:cs="黑体"/>
          <w:kern w:val="2"/>
          <w:sz w:val="28"/>
          <w:szCs w:val="28"/>
          <w:lang w:val="zh-TW" w:eastAsia="zh-TW"/>
        </w:rPr>
        <w:t>办公室</w:t>
      </w:r>
    </w:p>
    <w:p w:rsidR="00BC32FB" w:rsidRDefault="00A37842" w:rsidP="00CF12F8">
      <w:pPr>
        <w:pStyle w:val="p0"/>
        <w:spacing w:line="360" w:lineRule="auto"/>
        <w:ind w:left="980" w:hanging="980"/>
        <w:jc w:val="left"/>
        <w:rPr>
          <w:rFonts w:ascii="黑体" w:eastAsia="黑体" w:hAnsi="黑体" w:cs="黑体" w:hint="default"/>
          <w:kern w:val="2"/>
          <w:sz w:val="28"/>
          <w:szCs w:val="28"/>
        </w:rPr>
      </w:pPr>
      <w:r>
        <w:rPr>
          <w:rFonts w:ascii="黑体" w:eastAsia="黑体" w:hAnsi="黑体" w:cs="黑体"/>
          <w:kern w:val="2"/>
          <w:sz w:val="28"/>
          <w:szCs w:val="28"/>
          <w:lang w:val="zh-TW" w:eastAsia="zh-TW"/>
        </w:rPr>
        <w:lastRenderedPageBreak/>
        <w:t>电话：</w:t>
      </w:r>
      <w:r>
        <w:rPr>
          <w:rFonts w:ascii="黑体" w:eastAsia="黑体" w:hAnsi="黑体" w:cs="黑体"/>
          <w:kern w:val="2"/>
          <w:sz w:val="28"/>
          <w:szCs w:val="28"/>
        </w:rPr>
        <w:t xml:space="preserve"> 027-87859015</w:t>
      </w:r>
      <w:r>
        <w:rPr>
          <w:rFonts w:ascii="黑体" w:eastAsia="黑体" w:hAnsi="黑体" w:cs="黑体"/>
          <w:kern w:val="2"/>
          <w:sz w:val="28"/>
          <w:szCs w:val="28"/>
          <w:lang w:val="zh-TW" w:eastAsia="zh-TW"/>
        </w:rPr>
        <w:t>（吴老师</w:t>
      </w:r>
      <w:r>
        <w:rPr>
          <w:rFonts w:ascii="黑体" w:eastAsia="黑体" w:hAnsi="黑体" w:cs="黑体"/>
          <w:kern w:val="2"/>
          <w:sz w:val="28"/>
          <w:szCs w:val="28"/>
        </w:rPr>
        <w:t>/</w:t>
      </w:r>
      <w:r>
        <w:rPr>
          <w:rFonts w:ascii="黑体" w:eastAsia="黑体" w:hAnsi="黑体" w:cs="黑体"/>
          <w:kern w:val="2"/>
          <w:sz w:val="28"/>
          <w:szCs w:val="28"/>
          <w:lang w:val="zh-TW" w:eastAsia="zh-TW"/>
        </w:rPr>
        <w:t>朱老师）；</w:t>
      </w:r>
      <w:r>
        <w:rPr>
          <w:rFonts w:ascii="黑体" w:eastAsia="黑体" w:hAnsi="黑体" w:cs="黑体"/>
          <w:kern w:val="2"/>
          <w:sz w:val="28"/>
          <w:szCs w:val="28"/>
        </w:rPr>
        <w:t>027-87859268</w:t>
      </w:r>
      <w:r>
        <w:rPr>
          <w:rFonts w:ascii="黑体" w:eastAsia="黑体" w:hAnsi="黑体" w:cs="黑体"/>
          <w:kern w:val="2"/>
          <w:sz w:val="28"/>
          <w:szCs w:val="28"/>
          <w:lang w:val="zh-TW" w:eastAsia="zh-TW"/>
        </w:rPr>
        <w:t>（彭老师）；</w:t>
      </w:r>
      <w:r>
        <w:rPr>
          <w:rFonts w:ascii="黑体" w:eastAsia="黑体" w:hAnsi="黑体" w:cs="黑体"/>
          <w:kern w:val="2"/>
          <w:sz w:val="28"/>
          <w:szCs w:val="28"/>
        </w:rPr>
        <w:t>027-87859232</w:t>
      </w:r>
      <w:r>
        <w:rPr>
          <w:rFonts w:ascii="黑体" w:eastAsia="黑体" w:hAnsi="黑体" w:cs="黑体"/>
          <w:kern w:val="2"/>
          <w:sz w:val="28"/>
          <w:szCs w:val="28"/>
          <w:lang w:val="zh-TW" w:eastAsia="zh-TW"/>
        </w:rPr>
        <w:t>（李老师）</w:t>
      </w:r>
    </w:p>
    <w:p w:rsidR="00BC32FB" w:rsidRDefault="00A37842" w:rsidP="00CF12F8">
      <w:pPr>
        <w:pStyle w:val="p0"/>
        <w:spacing w:line="360" w:lineRule="auto"/>
        <w:ind w:left="980" w:hanging="980"/>
        <w:jc w:val="left"/>
        <w:rPr>
          <w:rStyle w:val="a6"/>
          <w:rFonts w:ascii="黑体" w:eastAsia="黑体" w:hAnsi="黑体" w:cs="黑体" w:hint="default"/>
          <w:kern w:val="2"/>
          <w:sz w:val="28"/>
          <w:szCs w:val="28"/>
        </w:rPr>
      </w:pPr>
      <w:r>
        <w:rPr>
          <w:rFonts w:ascii="黑体" w:eastAsia="黑体" w:hAnsi="黑体" w:cs="黑体"/>
          <w:kern w:val="2"/>
          <w:sz w:val="28"/>
          <w:szCs w:val="28"/>
          <w:lang w:val="zh-TW" w:eastAsia="zh-TW"/>
        </w:rPr>
        <w:t>邮箱：</w:t>
      </w:r>
      <w:hyperlink r:id="rId7" w:history="1">
        <w:r>
          <w:rPr>
            <w:rStyle w:val="Hyperlink0"/>
          </w:rPr>
          <w:t>studyabroad@whut.edu.cn</w:t>
        </w:r>
      </w:hyperlink>
      <w:r>
        <w:rPr>
          <w:rStyle w:val="a6"/>
          <w:rFonts w:ascii="黑体" w:eastAsia="黑体" w:hAnsi="黑体" w:cs="黑体"/>
          <w:sz w:val="28"/>
          <w:szCs w:val="28"/>
          <w:lang w:val="zh-TW" w:eastAsia="zh-TW"/>
        </w:rPr>
        <w:t>；</w:t>
      </w:r>
      <w:hyperlink r:id="rId8" w:history="1">
        <w:r>
          <w:rPr>
            <w:rStyle w:val="Hyperlink0"/>
          </w:rPr>
          <w:t>ciee@whut.edu.cn</w:t>
        </w:r>
      </w:hyperlink>
      <w:r>
        <w:rPr>
          <w:rStyle w:val="a6"/>
          <w:rFonts w:ascii="黑体" w:eastAsia="黑体" w:hAnsi="黑体" w:cs="黑体"/>
          <w:sz w:val="28"/>
          <w:szCs w:val="28"/>
          <w:lang w:val="zh-TW" w:eastAsia="zh-TW"/>
        </w:rPr>
        <w:t>；</w:t>
      </w:r>
      <w:r>
        <w:rPr>
          <w:rStyle w:val="a6"/>
          <w:rFonts w:ascii="黑体" w:eastAsia="黑体" w:hAnsi="黑体" w:cs="黑体"/>
          <w:sz w:val="28"/>
          <w:szCs w:val="28"/>
        </w:rPr>
        <w:t>zhumeisheng@whut.edu.cn</w:t>
      </w:r>
      <w:r>
        <w:rPr>
          <w:rStyle w:val="a6"/>
          <w:rFonts w:ascii="黑体" w:eastAsia="黑体" w:hAnsi="黑体" w:cs="黑体"/>
          <w:sz w:val="28"/>
          <w:szCs w:val="28"/>
          <w:lang w:val="zh-TW" w:eastAsia="zh-TW"/>
        </w:rPr>
        <w:t xml:space="preserve">； </w:t>
      </w:r>
      <w:hyperlink r:id="rId9" w:history="1">
        <w:r>
          <w:rPr>
            <w:rStyle w:val="Hyperlink0"/>
          </w:rPr>
          <w:t>zhongfa@whut.edu.cn</w:t>
        </w:r>
      </w:hyperlink>
    </w:p>
    <w:p w:rsidR="00BC32FB" w:rsidRDefault="00A37842" w:rsidP="00CF12F8">
      <w:pPr>
        <w:pStyle w:val="p0"/>
        <w:spacing w:line="360" w:lineRule="auto"/>
        <w:jc w:val="left"/>
        <w:rPr>
          <w:rStyle w:val="a6"/>
          <w:rFonts w:ascii="黑体" w:eastAsia="黑体" w:hAnsi="黑体" w:cs="黑体" w:hint="default"/>
          <w:kern w:val="2"/>
          <w:sz w:val="28"/>
          <w:szCs w:val="28"/>
        </w:rPr>
      </w:pPr>
      <w:r>
        <w:rPr>
          <w:rStyle w:val="a6"/>
          <w:rFonts w:ascii="黑体" w:eastAsia="黑体" w:hAnsi="黑体" w:cs="黑体"/>
          <w:kern w:val="2"/>
          <w:sz w:val="28"/>
          <w:szCs w:val="28"/>
          <w:lang w:val="zh-TW" w:eastAsia="zh-TW"/>
        </w:rPr>
        <w:t>网址：</w:t>
      </w:r>
      <w:r>
        <w:rPr>
          <w:rStyle w:val="a6"/>
          <w:rFonts w:ascii="黑体" w:eastAsia="黑体" w:hAnsi="黑体" w:cs="黑体"/>
          <w:kern w:val="2"/>
          <w:sz w:val="28"/>
          <w:szCs w:val="28"/>
        </w:rPr>
        <w:t xml:space="preserve"> ciee.whut.edu.cn</w:t>
      </w:r>
    </w:p>
    <w:p w:rsidR="00BC32FB" w:rsidRDefault="00A37842" w:rsidP="00CF12F8">
      <w:pPr>
        <w:pStyle w:val="p0"/>
        <w:spacing w:line="360" w:lineRule="auto"/>
        <w:jc w:val="left"/>
        <w:rPr>
          <w:rStyle w:val="a6"/>
          <w:rFonts w:ascii="黑体" w:eastAsia="黑体" w:hAnsi="黑体" w:cs="黑体" w:hint="default"/>
          <w:kern w:val="2"/>
          <w:sz w:val="24"/>
          <w:szCs w:val="24"/>
        </w:rPr>
      </w:pPr>
      <w:r>
        <w:rPr>
          <w:rStyle w:val="a6"/>
          <w:rFonts w:ascii="黑体" w:eastAsia="黑体" w:hAnsi="黑体" w:cs="黑体"/>
          <w:kern w:val="2"/>
          <w:sz w:val="28"/>
          <w:szCs w:val="28"/>
          <w:lang w:val="zh-TW" w:eastAsia="zh-TW"/>
        </w:rPr>
        <w:t>微信公众号：</w:t>
      </w:r>
      <w:r w:rsidR="00CF12F8">
        <w:rPr>
          <w:rStyle w:val="a6"/>
          <w:rFonts w:ascii="黑体" w:eastAsia="黑体" w:hAnsi="黑体" w:cs="黑体"/>
          <w:kern w:val="2"/>
          <w:sz w:val="28"/>
          <w:szCs w:val="28"/>
          <w:lang w:val="zh-TW"/>
        </w:rPr>
        <w:t xml:space="preserve">         </w:t>
      </w:r>
      <w:r>
        <w:rPr>
          <w:rStyle w:val="a6"/>
          <w:rFonts w:ascii="黑体" w:eastAsia="黑体" w:hAnsi="黑体" w:cs="黑体"/>
          <w:kern w:val="2"/>
          <w:sz w:val="24"/>
          <w:szCs w:val="24"/>
          <w:lang w:val="zh-TW" w:eastAsia="zh-TW"/>
        </w:rPr>
        <w:t>武汉理工大学留学百科</w:t>
      </w:r>
    </w:p>
    <w:p w:rsidR="00BC32FB" w:rsidRDefault="00A37842" w:rsidP="00CF12F8">
      <w:pPr>
        <w:pStyle w:val="p0"/>
        <w:spacing w:line="360" w:lineRule="auto"/>
        <w:jc w:val="center"/>
        <w:rPr>
          <w:rStyle w:val="a6"/>
          <w:rFonts w:ascii="黑体" w:eastAsia="黑体" w:hAnsi="黑体" w:cs="黑体" w:hint="default"/>
          <w:sz w:val="28"/>
          <w:szCs w:val="28"/>
        </w:rPr>
      </w:pPr>
      <w:r>
        <w:rPr>
          <w:rStyle w:val="a6"/>
          <w:rFonts w:ascii="黑体" w:eastAsia="黑体" w:hAnsi="黑体" w:cs="黑体"/>
          <w:noProof/>
          <w:sz w:val="28"/>
          <w:szCs w:val="28"/>
        </w:rPr>
        <w:drawing>
          <wp:inline distT="0" distB="0" distL="0" distR="0">
            <wp:extent cx="1163193" cy="1163193"/>
            <wp:effectExtent l="0" t="0" r="0" b="0"/>
            <wp:docPr id="1073741825" name="officeArt object" descr="微信公众号二维码.jpeg"/>
            <wp:cNvGraphicFramePr/>
            <a:graphic xmlns:a="http://schemas.openxmlformats.org/drawingml/2006/main">
              <a:graphicData uri="http://schemas.openxmlformats.org/drawingml/2006/picture">
                <pic:pic xmlns:pic="http://schemas.openxmlformats.org/drawingml/2006/picture">
                  <pic:nvPicPr>
                    <pic:cNvPr id="1073741825" name="微信公众号二维码.jpeg" descr="微信公众号二维码.jpeg"/>
                    <pic:cNvPicPr>
                      <a:picLocks noChangeAspect="1"/>
                    </pic:cNvPicPr>
                  </pic:nvPicPr>
                  <pic:blipFill>
                    <a:blip r:embed="rId10" cstate="print">
                      <a:extLst/>
                    </a:blip>
                    <a:stretch>
                      <a:fillRect/>
                    </a:stretch>
                  </pic:blipFill>
                  <pic:spPr>
                    <a:xfrm>
                      <a:off x="0" y="0"/>
                      <a:ext cx="1163193" cy="1163193"/>
                    </a:xfrm>
                    <a:prstGeom prst="rect">
                      <a:avLst/>
                    </a:prstGeom>
                    <a:ln w="12700" cap="flat">
                      <a:noFill/>
                      <a:miter lim="400000"/>
                    </a:ln>
                    <a:effectLst/>
                  </pic:spPr>
                </pic:pic>
              </a:graphicData>
            </a:graphic>
          </wp:inline>
        </w:drawing>
      </w:r>
    </w:p>
    <w:p w:rsidR="00BC32FB" w:rsidRDefault="00BC32FB" w:rsidP="00CF12F8">
      <w:pPr>
        <w:pStyle w:val="A5"/>
        <w:spacing w:line="360" w:lineRule="auto"/>
        <w:rPr>
          <w:rFonts w:ascii="黑体" w:eastAsia="黑体" w:hAnsi="黑体" w:cs="黑体" w:hint="default"/>
          <w:sz w:val="28"/>
          <w:szCs w:val="28"/>
        </w:rPr>
      </w:pPr>
    </w:p>
    <w:p w:rsidR="00BC32FB" w:rsidRDefault="00BC32FB" w:rsidP="00CF12F8">
      <w:pPr>
        <w:pStyle w:val="A5"/>
        <w:spacing w:line="360" w:lineRule="auto"/>
        <w:rPr>
          <w:rFonts w:ascii="黑体" w:eastAsia="黑体" w:hAnsi="黑体" w:cs="黑体" w:hint="default"/>
          <w:sz w:val="28"/>
          <w:szCs w:val="28"/>
        </w:rPr>
      </w:pPr>
    </w:p>
    <w:p w:rsidR="00BC32FB" w:rsidRDefault="00BC32FB" w:rsidP="00CF12F8">
      <w:pPr>
        <w:pStyle w:val="A5"/>
        <w:spacing w:line="360" w:lineRule="auto"/>
        <w:rPr>
          <w:rFonts w:ascii="黑体" w:eastAsia="黑体" w:hAnsi="黑体" w:cs="黑体" w:hint="default"/>
          <w:sz w:val="28"/>
          <w:szCs w:val="28"/>
        </w:rPr>
      </w:pPr>
    </w:p>
    <w:p w:rsidR="00BC32FB" w:rsidRDefault="00BC32FB" w:rsidP="00CF12F8">
      <w:pPr>
        <w:pStyle w:val="A5"/>
        <w:spacing w:line="360" w:lineRule="auto"/>
        <w:rPr>
          <w:rFonts w:ascii="黑体" w:eastAsia="黑体" w:hAnsi="黑体" w:cs="黑体" w:hint="default"/>
          <w:sz w:val="28"/>
          <w:szCs w:val="28"/>
        </w:rPr>
      </w:pPr>
    </w:p>
    <w:p w:rsidR="00BC32FB" w:rsidRDefault="00BC32FB" w:rsidP="00CF12F8">
      <w:pPr>
        <w:pStyle w:val="A5"/>
        <w:spacing w:line="360" w:lineRule="auto"/>
        <w:rPr>
          <w:rFonts w:ascii="黑体" w:eastAsia="黑体" w:hAnsi="黑体" w:cs="黑体" w:hint="default"/>
          <w:sz w:val="28"/>
          <w:szCs w:val="28"/>
        </w:rPr>
      </w:pPr>
    </w:p>
    <w:p w:rsidR="00BC32FB" w:rsidRDefault="00BC32FB" w:rsidP="00CF12F8">
      <w:pPr>
        <w:pStyle w:val="A5"/>
        <w:spacing w:line="360" w:lineRule="auto"/>
        <w:rPr>
          <w:rFonts w:ascii="黑体" w:eastAsia="黑体" w:hAnsi="黑体" w:cs="黑体" w:hint="default"/>
          <w:sz w:val="28"/>
          <w:szCs w:val="28"/>
        </w:rPr>
      </w:pPr>
    </w:p>
    <w:p w:rsidR="00BC32FB" w:rsidRDefault="00BC32FB" w:rsidP="00CF12F8">
      <w:pPr>
        <w:pStyle w:val="A5"/>
        <w:spacing w:line="360" w:lineRule="auto"/>
        <w:rPr>
          <w:rFonts w:hint="default"/>
        </w:rPr>
      </w:pPr>
    </w:p>
    <w:sectPr w:rsidR="00BC32FB" w:rsidSect="00BC32FB">
      <w:pgSz w:w="11900" w:h="16840"/>
      <w:pgMar w:top="1440" w:right="1800" w:bottom="1843"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8FF" w:rsidRDefault="008F48FF" w:rsidP="00BC32FB">
      <w:r>
        <w:separator/>
      </w:r>
    </w:p>
  </w:endnote>
  <w:endnote w:type="continuationSeparator" w:id="1">
    <w:p w:rsidR="008F48FF" w:rsidRDefault="008F48FF" w:rsidP="00BC32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8FF" w:rsidRDefault="008F48FF" w:rsidP="00BC32FB">
      <w:r>
        <w:separator/>
      </w:r>
    </w:p>
  </w:footnote>
  <w:footnote w:type="continuationSeparator" w:id="1">
    <w:p w:rsidR="008F48FF" w:rsidRDefault="008F48FF" w:rsidP="00BC32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6398E"/>
    <w:multiLevelType w:val="hybridMultilevel"/>
    <w:tmpl w:val="8562A3C2"/>
    <w:styleLink w:val="3"/>
    <w:lvl w:ilvl="0" w:tplc="E83A95F8">
      <w:start w:val="1"/>
      <w:numFmt w:val="chineseCounting"/>
      <w:suff w:val="nothing"/>
      <w:lvlText w:val="%1."/>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1" w:tplc="F1D05CA0">
      <w:start w:val="1"/>
      <w:numFmt w:val="chineseCounting"/>
      <w:suff w:val="nothing"/>
      <w:lvlText w:val="%2."/>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2" w:tplc="BC3030FE">
      <w:start w:val="1"/>
      <w:numFmt w:val="chineseCounting"/>
      <w:suff w:val="nothing"/>
      <w:lvlText w:val="%3."/>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3" w:tplc="EF6E187A">
      <w:start w:val="1"/>
      <w:numFmt w:val="chineseCounting"/>
      <w:suff w:val="nothing"/>
      <w:lvlText w:val="%4."/>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4" w:tplc="3E50063E">
      <w:start w:val="1"/>
      <w:numFmt w:val="chineseCounting"/>
      <w:suff w:val="nothing"/>
      <w:lvlText w:val="%5."/>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5" w:tplc="B81C81D6">
      <w:start w:val="1"/>
      <w:numFmt w:val="chineseCounting"/>
      <w:suff w:val="nothing"/>
      <w:lvlText w:val="%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6" w:tplc="73D421E0">
      <w:start w:val="1"/>
      <w:numFmt w:val="chineseCounting"/>
      <w:suff w:val="nothing"/>
      <w:lvlText w:val="%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7" w:tplc="D944A4F2">
      <w:start w:val="1"/>
      <w:numFmt w:val="chineseCounting"/>
      <w:suff w:val="nothing"/>
      <w:lvlText w:val="%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8" w:tplc="477CB2F0">
      <w:start w:val="1"/>
      <w:numFmt w:val="chineseCounting"/>
      <w:suff w:val="nothing"/>
      <w:lvlText w:val="%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12585D8B"/>
    <w:multiLevelType w:val="hybridMultilevel"/>
    <w:tmpl w:val="D9B47266"/>
    <w:styleLink w:val="2"/>
    <w:lvl w:ilvl="0" w:tplc="491642CE">
      <w:start w:val="1"/>
      <w:numFmt w:val="decimal"/>
      <w:lvlText w:val="%1."/>
      <w:lvlJc w:val="left"/>
      <w:pPr>
        <w:tabs>
          <w:tab w:val="num" w:pos="4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3E43D14">
      <w:start w:val="1"/>
      <w:numFmt w:val="lowerLetter"/>
      <w:lvlText w:val="%2)"/>
      <w:lvlJc w:val="left"/>
      <w:pPr>
        <w:tabs>
          <w:tab w:val="left" w:pos="420"/>
          <w:tab w:val="num" w:pos="840"/>
        </w:tabs>
        <w:ind w:left="11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A4000886">
      <w:start w:val="1"/>
      <w:numFmt w:val="lowerRoman"/>
      <w:suff w:val="nothing"/>
      <w:lvlText w:val="%3."/>
      <w:lvlJc w:val="left"/>
      <w:pPr>
        <w:tabs>
          <w:tab w:val="left" w:pos="420"/>
        </w:tabs>
        <w:ind w:left="1140" w:hanging="456"/>
      </w:pPr>
      <w:rPr>
        <w:rFonts w:hAnsi="Arial Unicode MS"/>
        <w:caps w:val="0"/>
        <w:smallCaps w:val="0"/>
        <w:strike w:val="0"/>
        <w:dstrike w:val="0"/>
        <w:outline w:val="0"/>
        <w:emboss w:val="0"/>
        <w:imprint w:val="0"/>
        <w:spacing w:val="0"/>
        <w:w w:val="100"/>
        <w:kern w:val="0"/>
        <w:position w:val="0"/>
        <w:highlight w:val="none"/>
        <w:vertAlign w:val="baseline"/>
      </w:rPr>
    </w:lvl>
    <w:lvl w:ilvl="3" w:tplc="526A21CC">
      <w:start w:val="1"/>
      <w:numFmt w:val="decimal"/>
      <w:lvlText w:val="%4."/>
      <w:lvlJc w:val="left"/>
      <w:pPr>
        <w:tabs>
          <w:tab w:val="left" w:pos="420"/>
          <w:tab w:val="num" w:pos="1680"/>
        </w:tabs>
        <w:ind w:left="19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2D81F6C">
      <w:start w:val="1"/>
      <w:numFmt w:val="lowerLetter"/>
      <w:lvlText w:val="%5)"/>
      <w:lvlJc w:val="left"/>
      <w:pPr>
        <w:tabs>
          <w:tab w:val="left" w:pos="420"/>
          <w:tab w:val="num" w:pos="2100"/>
        </w:tabs>
        <w:ind w:left="24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B60562E">
      <w:start w:val="1"/>
      <w:numFmt w:val="lowerRoman"/>
      <w:suff w:val="nothing"/>
      <w:lvlText w:val="%6."/>
      <w:lvlJc w:val="left"/>
      <w:pPr>
        <w:tabs>
          <w:tab w:val="left" w:pos="420"/>
        </w:tabs>
        <w:ind w:left="2400" w:hanging="456"/>
      </w:pPr>
      <w:rPr>
        <w:rFonts w:hAnsi="Arial Unicode MS"/>
        <w:caps w:val="0"/>
        <w:smallCaps w:val="0"/>
        <w:strike w:val="0"/>
        <w:dstrike w:val="0"/>
        <w:outline w:val="0"/>
        <w:emboss w:val="0"/>
        <w:imprint w:val="0"/>
        <w:spacing w:val="0"/>
        <w:w w:val="100"/>
        <w:kern w:val="0"/>
        <w:position w:val="0"/>
        <w:highlight w:val="none"/>
        <w:vertAlign w:val="baseline"/>
      </w:rPr>
    </w:lvl>
    <w:lvl w:ilvl="6" w:tplc="90A6ADD0">
      <w:start w:val="1"/>
      <w:numFmt w:val="decimal"/>
      <w:lvlText w:val="%7."/>
      <w:lvlJc w:val="left"/>
      <w:pPr>
        <w:tabs>
          <w:tab w:val="left" w:pos="420"/>
          <w:tab w:val="num" w:pos="294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796A458A">
      <w:start w:val="1"/>
      <w:numFmt w:val="lowerLetter"/>
      <w:lvlText w:val="%8)"/>
      <w:lvlJc w:val="left"/>
      <w:pPr>
        <w:tabs>
          <w:tab w:val="left" w:pos="420"/>
          <w:tab w:val="num" w:pos="3360"/>
        </w:tabs>
        <w:ind w:left="36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4B6DD50">
      <w:start w:val="1"/>
      <w:numFmt w:val="lowerRoman"/>
      <w:suff w:val="nothing"/>
      <w:lvlText w:val="%9."/>
      <w:lvlJc w:val="left"/>
      <w:pPr>
        <w:tabs>
          <w:tab w:val="left" w:pos="420"/>
        </w:tabs>
        <w:ind w:left="3660" w:hanging="4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8B3497E"/>
    <w:multiLevelType w:val="hybridMultilevel"/>
    <w:tmpl w:val="350C73A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6D5630C"/>
    <w:multiLevelType w:val="hybridMultilevel"/>
    <w:tmpl w:val="04765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6DA4564"/>
    <w:multiLevelType w:val="hybridMultilevel"/>
    <w:tmpl w:val="9BC2E00C"/>
    <w:numStyleLink w:val="4"/>
  </w:abstractNum>
  <w:abstractNum w:abstractNumId="5">
    <w:nsid w:val="3759074A"/>
    <w:multiLevelType w:val="hybridMultilevel"/>
    <w:tmpl w:val="9BC2E00C"/>
    <w:styleLink w:val="4"/>
    <w:lvl w:ilvl="0" w:tplc="AE66076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1"/>
        <w:szCs w:val="21"/>
        <w:highlight w:val="none"/>
        <w:vertAlign w:val="baseline"/>
      </w:rPr>
    </w:lvl>
    <w:lvl w:ilvl="1" w:tplc="1A90716E">
      <w:start w:val="1"/>
      <w:numFmt w:val="bullet"/>
      <w:lvlText w:val="■"/>
      <w:lvlJc w:val="left"/>
      <w:pPr>
        <w:ind w:left="8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F867DE">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CA51C0">
      <w:start w:val="1"/>
      <w:numFmt w:val="bullet"/>
      <w:lvlText w:val="●"/>
      <w:lvlJc w:val="left"/>
      <w:pPr>
        <w:ind w:left="16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2C6F1CC">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12BEEC">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5483F6">
      <w:start w:val="1"/>
      <w:numFmt w:val="bullet"/>
      <w:lvlText w:val="●"/>
      <w:lvlJc w:val="left"/>
      <w:pPr>
        <w:ind w:left="29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C526976">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B608A2">
      <w:start w:val="1"/>
      <w:numFmt w:val="bullet"/>
      <w:lvlText w:val="◆"/>
      <w:lvlJc w:val="left"/>
      <w:pPr>
        <w:ind w:left="37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3491057"/>
    <w:multiLevelType w:val="hybridMultilevel"/>
    <w:tmpl w:val="D9B47266"/>
    <w:numStyleLink w:val="2"/>
  </w:abstractNum>
  <w:abstractNum w:abstractNumId="7">
    <w:nsid w:val="58894A04"/>
    <w:multiLevelType w:val="hybridMultilevel"/>
    <w:tmpl w:val="61AC5C50"/>
    <w:styleLink w:val="1"/>
    <w:lvl w:ilvl="0" w:tplc="ED94CD64">
      <w:start w:val="1"/>
      <w:numFmt w:val="chineseCounting"/>
      <w:suff w:val="nothing"/>
      <w:lvlText w:val="%1."/>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1" w:tplc="ED822D84">
      <w:start w:val="1"/>
      <w:numFmt w:val="chineseCounting"/>
      <w:suff w:val="nothing"/>
      <w:lvlText w:val="%2."/>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2" w:tplc="76C0165E">
      <w:start w:val="1"/>
      <w:numFmt w:val="chineseCounting"/>
      <w:suff w:val="nothing"/>
      <w:lvlText w:val="%3."/>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3" w:tplc="8E68B9B6">
      <w:start w:val="1"/>
      <w:numFmt w:val="chineseCounting"/>
      <w:suff w:val="nothing"/>
      <w:lvlText w:val="%4."/>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4" w:tplc="EEE420AA">
      <w:start w:val="1"/>
      <w:numFmt w:val="chineseCounting"/>
      <w:suff w:val="nothing"/>
      <w:lvlText w:val="%5."/>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5" w:tplc="7228ED1C">
      <w:start w:val="1"/>
      <w:numFmt w:val="chineseCounting"/>
      <w:suff w:val="nothing"/>
      <w:lvlText w:val="%6."/>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6" w:tplc="05D64964">
      <w:start w:val="1"/>
      <w:numFmt w:val="chineseCounting"/>
      <w:suff w:val="nothing"/>
      <w:lvlText w:val="%7."/>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7" w:tplc="E41CB118">
      <w:start w:val="1"/>
      <w:numFmt w:val="chineseCounting"/>
      <w:suff w:val="nothing"/>
      <w:lvlText w:val="%8."/>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8" w:tplc="673257A4">
      <w:start w:val="1"/>
      <w:numFmt w:val="chineseCounting"/>
      <w:suff w:val="nothing"/>
      <w:lvlText w:val="%9."/>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nsid w:val="617E61A4"/>
    <w:multiLevelType w:val="hybridMultilevel"/>
    <w:tmpl w:val="8562A3C2"/>
    <w:numStyleLink w:val="3"/>
  </w:abstractNum>
  <w:abstractNum w:abstractNumId="9">
    <w:nsid w:val="77135388"/>
    <w:multiLevelType w:val="hybridMultilevel"/>
    <w:tmpl w:val="61AC5C50"/>
    <w:numStyleLink w:val="1"/>
  </w:abstractNum>
  <w:num w:numId="1">
    <w:abstractNumId w:val="7"/>
  </w:num>
  <w:num w:numId="2">
    <w:abstractNumId w:val="9"/>
  </w:num>
  <w:num w:numId="3">
    <w:abstractNumId w:val="1"/>
  </w:num>
  <w:num w:numId="4">
    <w:abstractNumId w:val="6"/>
  </w:num>
  <w:num w:numId="5">
    <w:abstractNumId w:val="9"/>
    <w:lvlOverride w:ilvl="0">
      <w:startOverride w:val="3"/>
    </w:lvlOverride>
  </w:num>
  <w:num w:numId="6">
    <w:abstractNumId w:val="0"/>
  </w:num>
  <w:num w:numId="7">
    <w:abstractNumId w:val="8"/>
  </w:num>
  <w:num w:numId="8">
    <w:abstractNumId w:val="8"/>
    <w:lvlOverride w:ilvl="0">
      <w:startOverride w:val="4"/>
    </w:lvlOverride>
  </w:num>
  <w:num w:numId="9">
    <w:abstractNumId w:val="5"/>
  </w:num>
  <w:num w:numId="10">
    <w:abstractNumId w:val="4"/>
  </w:num>
  <w:num w:numId="11">
    <w:abstractNumId w:val="8"/>
    <w:lvlOverride w:ilvl="0">
      <w:startOverride w:val="5"/>
    </w:lvlOverride>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autoHyphenation/>
  <w:characterSpacingControl w:val="doNotCompress"/>
  <w:hdrShapeDefaults>
    <o:shapedefaults v:ext="edit" spidmax="5122"/>
  </w:hdrShapeDefaults>
  <w:footnotePr>
    <w:footnote w:id="0"/>
    <w:footnote w:id="1"/>
  </w:footnotePr>
  <w:endnotePr>
    <w:endnote w:id="0"/>
    <w:endnote w:id="1"/>
  </w:endnotePr>
  <w:compat>
    <w:useFELayout/>
  </w:compat>
  <w:rsids>
    <w:rsidRoot w:val="00BC32FB"/>
    <w:rsid w:val="000436B8"/>
    <w:rsid w:val="008F48FF"/>
    <w:rsid w:val="00A37842"/>
    <w:rsid w:val="00BC32FB"/>
    <w:rsid w:val="00CF12F8"/>
    <w:rsid w:val="00F72F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C32FB"/>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C32FB"/>
    <w:rPr>
      <w:u w:val="single"/>
    </w:rPr>
  </w:style>
  <w:style w:type="table" w:customStyle="1" w:styleId="TableNormal">
    <w:name w:val="Table Normal"/>
    <w:rsid w:val="00BC32FB"/>
    <w:tblPr>
      <w:tblInd w:w="0" w:type="dxa"/>
      <w:tblCellMar>
        <w:top w:w="0" w:type="dxa"/>
        <w:left w:w="0" w:type="dxa"/>
        <w:bottom w:w="0" w:type="dxa"/>
        <w:right w:w="0" w:type="dxa"/>
      </w:tblCellMar>
    </w:tblPr>
  </w:style>
  <w:style w:type="paragraph" w:customStyle="1" w:styleId="a4">
    <w:name w:val="页眉与页脚"/>
    <w:rsid w:val="00BC32FB"/>
    <w:pPr>
      <w:tabs>
        <w:tab w:val="right" w:pos="9020"/>
      </w:tabs>
    </w:pPr>
    <w:rPr>
      <w:rFonts w:ascii="Helvetica Neue" w:hAnsi="Helvetica Neue" w:cs="Arial Unicode MS"/>
      <w:color w:val="000000"/>
      <w:sz w:val="24"/>
      <w:szCs w:val="24"/>
    </w:rPr>
  </w:style>
  <w:style w:type="paragraph" w:customStyle="1" w:styleId="A5">
    <w:name w:val="正文 A"/>
    <w:rsid w:val="00BC32FB"/>
    <w:pPr>
      <w:widowControl w:val="0"/>
      <w:jc w:val="both"/>
    </w:pPr>
    <w:rPr>
      <w:rFonts w:ascii="Arial Unicode MS" w:hAnsi="Arial Unicode MS" w:cs="Arial Unicode MS" w:hint="eastAsia"/>
      <w:color w:val="000000"/>
      <w:kern w:val="2"/>
      <w:sz w:val="32"/>
      <w:szCs w:val="32"/>
      <w:u w:color="000000"/>
    </w:rPr>
  </w:style>
  <w:style w:type="numbering" w:customStyle="1" w:styleId="1">
    <w:name w:val="已导入的样式“1”"/>
    <w:rsid w:val="00BC32FB"/>
    <w:pPr>
      <w:numPr>
        <w:numId w:val="1"/>
      </w:numPr>
    </w:pPr>
  </w:style>
  <w:style w:type="numbering" w:customStyle="1" w:styleId="2">
    <w:name w:val="已导入的样式“2”"/>
    <w:rsid w:val="00BC32FB"/>
    <w:pPr>
      <w:numPr>
        <w:numId w:val="3"/>
      </w:numPr>
    </w:pPr>
  </w:style>
  <w:style w:type="numbering" w:customStyle="1" w:styleId="3">
    <w:name w:val="已导入的样式“3”"/>
    <w:rsid w:val="00BC32FB"/>
    <w:pPr>
      <w:numPr>
        <w:numId w:val="6"/>
      </w:numPr>
    </w:pPr>
  </w:style>
  <w:style w:type="numbering" w:customStyle="1" w:styleId="4">
    <w:name w:val="已导入的样式“4”"/>
    <w:rsid w:val="00BC32FB"/>
    <w:pPr>
      <w:numPr>
        <w:numId w:val="9"/>
      </w:numPr>
    </w:pPr>
  </w:style>
  <w:style w:type="paragraph" w:customStyle="1" w:styleId="p0">
    <w:name w:val="p0"/>
    <w:rsid w:val="00BC32FB"/>
    <w:pPr>
      <w:jc w:val="both"/>
    </w:pPr>
    <w:rPr>
      <w:rFonts w:ascii="Arial Unicode MS" w:hAnsi="Arial Unicode MS" w:cs="Arial Unicode MS" w:hint="eastAsia"/>
      <w:color w:val="000000"/>
      <w:sz w:val="21"/>
      <w:szCs w:val="21"/>
      <w:u w:color="000000"/>
    </w:rPr>
  </w:style>
  <w:style w:type="character" w:customStyle="1" w:styleId="a6">
    <w:name w:val="无"/>
    <w:rsid w:val="00BC32FB"/>
  </w:style>
  <w:style w:type="character" w:customStyle="1" w:styleId="Hyperlink0">
    <w:name w:val="Hyperlink.0"/>
    <w:basedOn w:val="a6"/>
    <w:rsid w:val="00BC32FB"/>
    <w:rPr>
      <w:rFonts w:ascii="黑体" w:eastAsia="黑体" w:hAnsi="黑体" w:cs="黑体"/>
      <w:color w:val="000000"/>
      <w:sz w:val="28"/>
      <w:szCs w:val="28"/>
      <w:u w:val="none" w:color="000000"/>
      <w:lang w:val="en-US"/>
    </w:rPr>
  </w:style>
  <w:style w:type="paragraph" w:styleId="a7">
    <w:name w:val="header"/>
    <w:basedOn w:val="a"/>
    <w:link w:val="Char"/>
    <w:uiPriority w:val="99"/>
    <w:semiHidden/>
    <w:unhideWhenUsed/>
    <w:rsid w:val="00CF12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CF12F8"/>
    <w:rPr>
      <w:sz w:val="18"/>
      <w:szCs w:val="18"/>
      <w:lang w:eastAsia="en-US"/>
    </w:rPr>
  </w:style>
  <w:style w:type="paragraph" w:styleId="a8">
    <w:name w:val="footer"/>
    <w:basedOn w:val="a"/>
    <w:link w:val="Char0"/>
    <w:uiPriority w:val="99"/>
    <w:semiHidden/>
    <w:unhideWhenUsed/>
    <w:rsid w:val="00CF12F8"/>
    <w:pPr>
      <w:tabs>
        <w:tab w:val="center" w:pos="4153"/>
        <w:tab w:val="right" w:pos="8306"/>
      </w:tabs>
      <w:snapToGrid w:val="0"/>
    </w:pPr>
    <w:rPr>
      <w:sz w:val="18"/>
      <w:szCs w:val="18"/>
    </w:rPr>
  </w:style>
  <w:style w:type="character" w:customStyle="1" w:styleId="Char0">
    <w:name w:val="页脚 Char"/>
    <w:basedOn w:val="a0"/>
    <w:link w:val="a8"/>
    <w:uiPriority w:val="99"/>
    <w:semiHidden/>
    <w:rsid w:val="00CF12F8"/>
    <w:rPr>
      <w:sz w:val="18"/>
      <w:szCs w:val="18"/>
      <w:lang w:eastAsia="en-US"/>
    </w:rPr>
  </w:style>
  <w:style w:type="paragraph" w:styleId="a9">
    <w:name w:val="Balloon Text"/>
    <w:basedOn w:val="a"/>
    <w:link w:val="Char1"/>
    <w:uiPriority w:val="99"/>
    <w:semiHidden/>
    <w:unhideWhenUsed/>
    <w:rsid w:val="00CF12F8"/>
    <w:rPr>
      <w:sz w:val="18"/>
      <w:szCs w:val="18"/>
    </w:rPr>
  </w:style>
  <w:style w:type="character" w:customStyle="1" w:styleId="Char1">
    <w:name w:val="批注框文本 Char"/>
    <w:basedOn w:val="a0"/>
    <w:link w:val="a9"/>
    <w:uiPriority w:val="99"/>
    <w:semiHidden/>
    <w:rsid w:val="00CF12F8"/>
    <w:rPr>
      <w:sz w:val="18"/>
      <w:szCs w:val="18"/>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e@whut.edu.cn" TargetMode="External"/><Relationship Id="rId3" Type="http://schemas.openxmlformats.org/officeDocument/2006/relationships/settings" Target="settings.xml"/><Relationship Id="rId7" Type="http://schemas.openxmlformats.org/officeDocument/2006/relationships/hyperlink" Target="mailto:studyabroad@whut.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zhongfa@whut.edu.cn"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4</cp:revision>
  <dcterms:created xsi:type="dcterms:W3CDTF">2020-03-01T04:23:00Z</dcterms:created>
  <dcterms:modified xsi:type="dcterms:W3CDTF">2020-03-02T04:39:00Z</dcterms:modified>
</cp:coreProperties>
</file>